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F86" w:rsidRDefault="007B3F86" w:rsidP="005907EC">
      <w:pPr>
        <w:shd w:val="clear" w:color="auto" w:fill="FFFFFF"/>
        <w:spacing w:after="150" w:line="240" w:lineRule="auto"/>
        <w:rPr>
          <w:rFonts w:ascii="Arial" w:eastAsia="Times New Roman" w:hAnsi="Arial" w:cs="Arial"/>
          <w:color w:val="333333"/>
          <w:sz w:val="27"/>
          <w:szCs w:val="27"/>
          <w:lang w:eastAsia="lt-LT"/>
        </w:rPr>
      </w:pPr>
      <w:r>
        <w:rPr>
          <w:noProof/>
          <w:lang w:eastAsia="lt-LT"/>
        </w:rPr>
        <w:drawing>
          <wp:inline distT="0" distB="0" distL="0" distR="0">
            <wp:extent cx="1953491" cy="713630"/>
            <wp:effectExtent l="0" t="0" r="0" b="0"/>
            <wp:docPr id="3" name="Paveikslėlis 3" descr="http://www.lrt.lt/userfiles/images/474_regular_lrytas_l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rt.lt/userfiles/images/474_regular_lrytas_lt(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5184" cy="714248"/>
                    </a:xfrm>
                    <a:prstGeom prst="rect">
                      <a:avLst/>
                    </a:prstGeom>
                    <a:noFill/>
                    <a:ln>
                      <a:noFill/>
                    </a:ln>
                  </pic:spPr>
                </pic:pic>
              </a:graphicData>
            </a:graphic>
          </wp:inline>
        </w:drawing>
      </w:r>
      <w:bookmarkStart w:id="0" w:name="_GoBack"/>
      <w:bookmarkEnd w:id="0"/>
    </w:p>
    <w:p w:rsidR="005907EC" w:rsidRPr="005907EC" w:rsidRDefault="005907EC" w:rsidP="005907EC">
      <w:pPr>
        <w:shd w:val="clear" w:color="auto" w:fill="FFFFFF"/>
        <w:spacing w:after="150" w:line="240" w:lineRule="auto"/>
        <w:rPr>
          <w:rFonts w:ascii="Arial" w:eastAsia="Times New Roman" w:hAnsi="Arial" w:cs="Arial"/>
          <w:color w:val="333333"/>
          <w:sz w:val="27"/>
          <w:szCs w:val="27"/>
          <w:lang w:eastAsia="lt-LT"/>
        </w:rPr>
      </w:pPr>
      <w:r>
        <w:rPr>
          <w:rFonts w:ascii="Arial" w:eastAsia="Times New Roman" w:hAnsi="Arial" w:cs="Arial"/>
          <w:noProof/>
          <w:color w:val="00194D"/>
          <w:sz w:val="27"/>
          <w:szCs w:val="27"/>
          <w:lang w:eastAsia="lt-LT"/>
        </w:rPr>
        <w:drawing>
          <wp:inline distT="0" distB="0" distL="0" distR="0">
            <wp:extent cx="2154381" cy="576310"/>
            <wp:effectExtent l="0" t="0" r="0" b="0"/>
            <wp:docPr id="2" name="Paveikslėlis 2" descr="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4544" cy="576353"/>
                    </a:xfrm>
                    <a:prstGeom prst="rect">
                      <a:avLst/>
                    </a:prstGeom>
                    <a:noFill/>
                    <a:ln>
                      <a:noFill/>
                    </a:ln>
                  </pic:spPr>
                </pic:pic>
              </a:graphicData>
            </a:graphic>
          </wp:inline>
        </w:drawing>
      </w:r>
    </w:p>
    <w:p w:rsidR="005907EC" w:rsidRDefault="005907EC" w:rsidP="005907EC">
      <w:pPr>
        <w:shd w:val="clear" w:color="auto" w:fill="FFFFFF"/>
        <w:spacing w:after="0" w:line="240" w:lineRule="auto"/>
        <w:rPr>
          <w:rFonts w:ascii="Arial" w:eastAsia="Times New Roman" w:hAnsi="Arial" w:cs="Arial"/>
          <w:b/>
          <w:bCs/>
          <w:caps/>
          <w:color w:val="1578C1"/>
          <w:sz w:val="17"/>
          <w:szCs w:val="17"/>
          <w:lang w:eastAsia="lt-LT"/>
        </w:rPr>
      </w:pPr>
      <w:r w:rsidRPr="005907EC">
        <w:rPr>
          <w:rFonts w:ascii="Arial" w:eastAsia="Times New Roman" w:hAnsi="Arial" w:cs="Arial"/>
          <w:b/>
          <w:bCs/>
          <w:caps/>
          <w:color w:val="1578C1"/>
          <w:sz w:val="17"/>
          <w:szCs w:val="17"/>
          <w:lang w:eastAsia="lt-LT"/>
        </w:rPr>
        <w:t>MENO PULSAS</w:t>
      </w:r>
    </w:p>
    <w:p w:rsidR="005907EC" w:rsidRPr="005907EC" w:rsidRDefault="005907EC" w:rsidP="005907EC">
      <w:pPr>
        <w:shd w:val="clear" w:color="auto" w:fill="FFFFFF"/>
        <w:spacing w:after="0" w:line="240" w:lineRule="auto"/>
        <w:rPr>
          <w:rFonts w:ascii="Arial" w:eastAsia="Times New Roman" w:hAnsi="Arial" w:cs="Arial"/>
          <w:b/>
          <w:bCs/>
          <w:caps/>
          <w:color w:val="1578C1"/>
          <w:sz w:val="32"/>
          <w:szCs w:val="32"/>
          <w:lang w:eastAsia="lt-LT"/>
        </w:rPr>
      </w:pPr>
      <w:r w:rsidRPr="005907EC">
        <w:rPr>
          <w:rFonts w:ascii="Arial" w:eastAsia="Times New Roman" w:hAnsi="Arial" w:cs="Arial"/>
          <w:b/>
          <w:color w:val="333333"/>
          <w:sz w:val="32"/>
          <w:szCs w:val="32"/>
          <w:lang w:eastAsia="lt-LT"/>
        </w:rPr>
        <w:t>Dainų šventės šurmulį</w:t>
      </w:r>
      <w:r w:rsidRPr="005907EC">
        <w:rPr>
          <w:rFonts w:ascii="Arial" w:eastAsia="Times New Roman" w:hAnsi="Arial" w:cs="Arial"/>
          <w:b/>
          <w:color w:val="333333"/>
          <w:sz w:val="32"/>
          <w:szCs w:val="32"/>
          <w:lang w:eastAsia="lt-LT"/>
        </w:rPr>
        <w:t xml:space="preserve"> chorai pradės teatre</w:t>
      </w:r>
    </w:p>
    <w:p w:rsidR="005907EC" w:rsidRPr="005907EC" w:rsidRDefault="005907EC" w:rsidP="005907EC">
      <w:pPr>
        <w:pStyle w:val="Antrat1"/>
        <w:shd w:val="clear" w:color="auto" w:fill="FFFFFF"/>
        <w:spacing w:before="0" w:beforeAutospacing="0" w:after="0" w:afterAutospacing="0"/>
        <w:rPr>
          <w:rFonts w:ascii="Arial" w:hAnsi="Arial" w:cs="Arial"/>
          <w:color w:val="333333"/>
          <w:sz w:val="2"/>
          <w:szCs w:val="2"/>
        </w:rPr>
      </w:pPr>
      <w:hyperlink r:id="rId8" w:history="1">
        <w:r>
          <w:rPr>
            <w:rStyle w:val="Hipersaitas"/>
            <w:rFonts w:ascii="Arial" w:hAnsi="Arial" w:cs="Arial"/>
            <w:color w:val="434343"/>
            <w:sz w:val="2"/>
            <w:szCs w:val="2"/>
          </w:rPr>
          <w:t>Dainų šventės šurmulį chorai pradės teatre</w:t>
        </w:r>
      </w:hyperlink>
    </w:p>
    <w:p w:rsidR="005907EC" w:rsidRPr="005907EC" w:rsidRDefault="005907EC" w:rsidP="005907EC">
      <w:pPr>
        <w:shd w:val="clear" w:color="auto" w:fill="FFFFFF"/>
        <w:spacing w:after="0" w:line="240" w:lineRule="auto"/>
        <w:outlineLvl w:val="0"/>
        <w:rPr>
          <w:rFonts w:ascii="Arial" w:eastAsia="Times New Roman" w:hAnsi="Arial" w:cs="Arial"/>
          <w:b/>
          <w:bCs/>
          <w:color w:val="333333"/>
          <w:kern w:val="36"/>
          <w:sz w:val="2"/>
          <w:szCs w:val="2"/>
          <w:lang w:eastAsia="lt-LT"/>
        </w:rPr>
      </w:pPr>
      <w:hyperlink r:id="rId9" w:history="1">
        <w:r w:rsidRPr="005907EC">
          <w:rPr>
            <w:rFonts w:ascii="Arial" w:eastAsia="Times New Roman" w:hAnsi="Arial" w:cs="Arial"/>
            <w:b/>
            <w:bCs/>
            <w:color w:val="434343"/>
            <w:kern w:val="36"/>
            <w:sz w:val="2"/>
            <w:szCs w:val="2"/>
            <w:u w:val="single"/>
            <w:lang w:eastAsia="lt-LT"/>
          </w:rPr>
          <w:t>Dainų šventės šurmulį chorai pradės teatre</w:t>
        </w:r>
      </w:hyperlink>
    </w:p>
    <w:p w:rsidR="005907EC" w:rsidRPr="005907EC" w:rsidRDefault="005907EC" w:rsidP="005907EC">
      <w:pPr>
        <w:shd w:val="clear" w:color="auto" w:fill="FFFFFF"/>
        <w:spacing w:line="240" w:lineRule="auto"/>
        <w:rPr>
          <w:rFonts w:ascii="Arial" w:eastAsia="Times New Roman" w:hAnsi="Arial" w:cs="Arial"/>
          <w:b/>
          <w:bCs/>
          <w:color w:val="000000"/>
          <w:sz w:val="18"/>
          <w:szCs w:val="18"/>
          <w:lang w:eastAsia="lt-LT"/>
        </w:rPr>
      </w:pPr>
      <w:proofErr w:type="spellStart"/>
      <w:r w:rsidRPr="005907EC">
        <w:rPr>
          <w:rFonts w:ascii="Arial" w:eastAsia="Times New Roman" w:hAnsi="Arial" w:cs="Arial"/>
          <w:b/>
          <w:bCs/>
          <w:color w:val="000000"/>
          <w:sz w:val="18"/>
          <w:szCs w:val="18"/>
          <w:lang w:eastAsia="lt-LT"/>
        </w:rPr>
        <w:t>lrytas.lt</w:t>
      </w:r>
      <w:proofErr w:type="spellEnd"/>
      <w:r>
        <w:rPr>
          <w:rFonts w:ascii="Arial" w:eastAsia="Times New Roman" w:hAnsi="Arial" w:cs="Arial"/>
          <w:b/>
          <w:bCs/>
          <w:color w:val="000000"/>
          <w:sz w:val="18"/>
          <w:szCs w:val="18"/>
          <w:lang w:eastAsia="lt-LT"/>
        </w:rPr>
        <w:t xml:space="preserve"> </w:t>
      </w:r>
      <w:r w:rsidRPr="005907EC">
        <w:rPr>
          <w:rFonts w:ascii="Arial" w:eastAsia="Times New Roman" w:hAnsi="Arial" w:cs="Arial"/>
          <w:color w:val="676161"/>
          <w:sz w:val="18"/>
          <w:szCs w:val="18"/>
          <w:lang w:eastAsia="lt-LT"/>
        </w:rPr>
        <w:t>2014-06-03 16:24</w:t>
      </w:r>
    </w:p>
    <w:p w:rsidR="005907EC" w:rsidRPr="005907EC" w:rsidRDefault="005907EC" w:rsidP="005907EC">
      <w:pPr>
        <w:shd w:val="clear" w:color="auto" w:fill="FFFFFF"/>
        <w:spacing w:after="150" w:line="255" w:lineRule="atLeast"/>
        <w:ind w:firstLine="225"/>
        <w:jc w:val="both"/>
        <w:rPr>
          <w:rFonts w:ascii="Arial" w:eastAsia="Times New Roman" w:hAnsi="Arial" w:cs="Arial"/>
          <w:color w:val="333333"/>
          <w:sz w:val="20"/>
          <w:szCs w:val="20"/>
          <w:lang w:eastAsia="lt-LT"/>
        </w:rPr>
      </w:pPr>
      <w:r w:rsidRPr="005907EC">
        <w:rPr>
          <w:rFonts w:ascii="Arial" w:eastAsia="Times New Roman" w:hAnsi="Arial" w:cs="Arial"/>
          <w:color w:val="333333"/>
          <w:sz w:val="20"/>
          <w:szCs w:val="20"/>
          <w:lang w:eastAsia="lt-LT"/>
        </w:rPr>
        <w:t>Vilniaus mokytojų namų mišrusis choras „</w:t>
      </w:r>
      <w:proofErr w:type="spellStart"/>
      <w:r w:rsidRPr="005907EC">
        <w:rPr>
          <w:rFonts w:ascii="Arial" w:eastAsia="Times New Roman" w:hAnsi="Arial" w:cs="Arial"/>
          <w:color w:val="333333"/>
          <w:sz w:val="20"/>
          <w:szCs w:val="20"/>
          <w:lang w:eastAsia="lt-LT"/>
        </w:rPr>
        <w:t>Bel</w:t>
      </w:r>
      <w:proofErr w:type="spellEnd"/>
      <w:r w:rsidRPr="005907EC">
        <w:rPr>
          <w:rFonts w:ascii="Arial" w:eastAsia="Times New Roman" w:hAnsi="Arial" w:cs="Arial"/>
          <w:color w:val="333333"/>
          <w:sz w:val="20"/>
          <w:szCs w:val="20"/>
          <w:lang w:eastAsia="lt-LT"/>
        </w:rPr>
        <w:t xml:space="preserve"> </w:t>
      </w:r>
      <w:proofErr w:type="spellStart"/>
      <w:r w:rsidRPr="005907EC">
        <w:rPr>
          <w:rFonts w:ascii="Arial" w:eastAsia="Times New Roman" w:hAnsi="Arial" w:cs="Arial"/>
          <w:color w:val="333333"/>
          <w:sz w:val="20"/>
          <w:szCs w:val="20"/>
          <w:lang w:eastAsia="lt-LT"/>
        </w:rPr>
        <w:t>Canto</w:t>
      </w:r>
      <w:proofErr w:type="spellEnd"/>
      <w:r w:rsidRPr="005907EC">
        <w:rPr>
          <w:rFonts w:ascii="Arial" w:eastAsia="Times New Roman" w:hAnsi="Arial" w:cs="Arial"/>
          <w:color w:val="333333"/>
          <w:sz w:val="20"/>
          <w:szCs w:val="20"/>
          <w:lang w:eastAsia="lt-LT"/>
        </w:rPr>
        <w:t xml:space="preserve">“, praėjusiais metais pripažintas geriausiu mišriuoju mėgėjų choru Lietuvoje, ir vienas geriausių išeivijos lietuvių chorų „Dainava“ iš Čikagos pirmieji savaip pradės Dainų šventės šurmulį Vilniuje. </w:t>
      </w:r>
      <w:proofErr w:type="spellStart"/>
      <w:r w:rsidRPr="005907EC">
        <w:rPr>
          <w:rFonts w:ascii="Arial" w:eastAsia="Times New Roman" w:hAnsi="Arial" w:cs="Arial"/>
          <w:color w:val="333333"/>
          <w:sz w:val="20"/>
          <w:szCs w:val="20"/>
          <w:lang w:eastAsia="lt-LT"/>
        </w:rPr>
        <w:t>Lliepos</w:t>
      </w:r>
      <w:proofErr w:type="spellEnd"/>
      <w:r w:rsidRPr="005907EC">
        <w:rPr>
          <w:rFonts w:ascii="Arial" w:eastAsia="Times New Roman" w:hAnsi="Arial" w:cs="Arial"/>
          <w:color w:val="333333"/>
          <w:sz w:val="20"/>
          <w:szCs w:val="20"/>
          <w:lang w:eastAsia="lt-LT"/>
        </w:rPr>
        <w:t xml:space="preserve"> 1 d. chorai pakvies į jaukų, elegantišką, lengvomis džiazo improvizacijomis papuoštą lietuviškos muzikos vakarą kamerinėje Vilniaus mažojo teatro erdvėje.</w:t>
      </w:r>
    </w:p>
    <w:p w:rsidR="005907EC" w:rsidRPr="005907EC" w:rsidRDefault="005907EC" w:rsidP="005907EC">
      <w:pPr>
        <w:shd w:val="clear" w:color="auto" w:fill="FFFFFF"/>
        <w:spacing w:after="150" w:line="240" w:lineRule="auto"/>
        <w:rPr>
          <w:rFonts w:ascii="Times New Roman" w:eastAsia="Times New Roman" w:hAnsi="Times New Roman" w:cs="Times New Roman"/>
          <w:color w:val="00194D"/>
          <w:sz w:val="27"/>
          <w:szCs w:val="27"/>
          <w:bdr w:val="single" w:sz="6" w:space="0" w:color="000000" w:frame="1"/>
          <w:lang w:eastAsia="lt-LT"/>
        </w:rPr>
      </w:pPr>
      <w:r w:rsidRPr="005907EC">
        <w:rPr>
          <w:rFonts w:ascii="Arial" w:eastAsia="Times New Roman" w:hAnsi="Arial" w:cs="Arial"/>
          <w:color w:val="333333"/>
          <w:sz w:val="27"/>
          <w:szCs w:val="27"/>
          <w:lang w:eastAsia="lt-LT"/>
        </w:rPr>
        <w:fldChar w:fldCharType="begin"/>
      </w:r>
      <w:r w:rsidRPr="005907EC">
        <w:rPr>
          <w:rFonts w:ascii="Arial" w:eastAsia="Times New Roman" w:hAnsi="Arial" w:cs="Arial"/>
          <w:color w:val="333333"/>
          <w:sz w:val="27"/>
          <w:szCs w:val="27"/>
          <w:lang w:eastAsia="lt-LT"/>
        </w:rPr>
        <w:instrText xml:space="preserve"> HYPERLINK "javascript:void(0)" </w:instrText>
      </w:r>
      <w:r w:rsidRPr="005907EC">
        <w:rPr>
          <w:rFonts w:ascii="Arial" w:eastAsia="Times New Roman" w:hAnsi="Arial" w:cs="Arial"/>
          <w:color w:val="333333"/>
          <w:sz w:val="27"/>
          <w:szCs w:val="27"/>
          <w:lang w:eastAsia="lt-LT"/>
        </w:rPr>
        <w:fldChar w:fldCharType="separate"/>
      </w:r>
      <w:r>
        <w:rPr>
          <w:rFonts w:ascii="Arial" w:eastAsia="Times New Roman" w:hAnsi="Arial" w:cs="Arial"/>
          <w:noProof/>
          <w:color w:val="00194D"/>
          <w:sz w:val="27"/>
          <w:szCs w:val="27"/>
          <w:bdr w:val="single" w:sz="6" w:space="0" w:color="000000" w:frame="1"/>
          <w:lang w:eastAsia="lt-LT"/>
        </w:rPr>
        <w:drawing>
          <wp:inline distT="0" distB="0" distL="0" distR="0">
            <wp:extent cx="6303645" cy="4197985"/>
            <wp:effectExtent l="0" t="0" r="1905" b="0"/>
            <wp:docPr id="1" name="Paveikslėlis 1" descr="http://img.lrytas.lt/show_foto/?id=1140849&amp;s=11&amp;f=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lrytas.lt/show_foto/?id=1140849&amp;s=11&amp;f=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3645" cy="4197985"/>
                    </a:xfrm>
                    <a:prstGeom prst="rect">
                      <a:avLst/>
                    </a:prstGeom>
                    <a:noFill/>
                    <a:ln>
                      <a:noFill/>
                    </a:ln>
                  </pic:spPr>
                </pic:pic>
              </a:graphicData>
            </a:graphic>
          </wp:inline>
        </w:drawing>
      </w:r>
    </w:p>
    <w:p w:rsidR="005907EC" w:rsidRPr="005907EC" w:rsidRDefault="005907EC" w:rsidP="005907EC">
      <w:pPr>
        <w:shd w:val="clear" w:color="auto" w:fill="F5F5F5"/>
        <w:spacing w:after="0" w:line="100" w:lineRule="atLeast"/>
        <w:textAlignment w:val="center"/>
        <w:outlineLvl w:val="0"/>
        <w:rPr>
          <w:rFonts w:ascii="Tahoma" w:eastAsia="Times New Roman" w:hAnsi="Tahoma" w:cs="Tahoma"/>
          <w:color w:val="000000"/>
          <w:sz w:val="18"/>
          <w:szCs w:val="18"/>
          <w:bdr w:val="single" w:sz="6" w:space="0" w:color="000000" w:frame="1"/>
          <w:lang w:eastAsia="lt-LT"/>
        </w:rPr>
      </w:pPr>
      <w:r w:rsidRPr="005907EC">
        <w:rPr>
          <w:rFonts w:ascii="Tahoma" w:eastAsia="Times New Roman" w:hAnsi="Tahoma" w:cs="Tahoma"/>
          <w:color w:val="000000"/>
          <w:sz w:val="18"/>
          <w:szCs w:val="18"/>
          <w:bdr w:val="single" w:sz="6" w:space="0" w:color="000000" w:frame="1"/>
          <w:lang w:eastAsia="lt-LT"/>
        </w:rPr>
        <w:t>Vilniaus mokytojų namų choras „</w:t>
      </w:r>
      <w:proofErr w:type="spellStart"/>
      <w:r w:rsidRPr="005907EC">
        <w:rPr>
          <w:rFonts w:ascii="Tahoma" w:eastAsia="Times New Roman" w:hAnsi="Tahoma" w:cs="Tahoma"/>
          <w:color w:val="000000"/>
          <w:sz w:val="18"/>
          <w:szCs w:val="18"/>
          <w:bdr w:val="single" w:sz="6" w:space="0" w:color="000000" w:frame="1"/>
          <w:lang w:eastAsia="lt-LT"/>
        </w:rPr>
        <w:t>Bel</w:t>
      </w:r>
      <w:proofErr w:type="spellEnd"/>
      <w:r w:rsidRPr="005907EC">
        <w:rPr>
          <w:rFonts w:ascii="Tahoma" w:eastAsia="Times New Roman" w:hAnsi="Tahoma" w:cs="Tahoma"/>
          <w:color w:val="000000"/>
          <w:sz w:val="18"/>
          <w:szCs w:val="18"/>
          <w:bdr w:val="single" w:sz="6" w:space="0" w:color="000000" w:frame="1"/>
          <w:lang w:eastAsia="lt-LT"/>
        </w:rPr>
        <w:t xml:space="preserve"> </w:t>
      </w:r>
      <w:proofErr w:type="spellStart"/>
      <w:r w:rsidRPr="005907EC">
        <w:rPr>
          <w:rFonts w:ascii="Tahoma" w:eastAsia="Times New Roman" w:hAnsi="Tahoma" w:cs="Tahoma"/>
          <w:color w:val="000000"/>
          <w:sz w:val="18"/>
          <w:szCs w:val="18"/>
          <w:bdr w:val="single" w:sz="6" w:space="0" w:color="000000" w:frame="1"/>
          <w:lang w:eastAsia="lt-LT"/>
        </w:rPr>
        <w:t>Canto</w:t>
      </w:r>
      <w:proofErr w:type="spellEnd"/>
      <w:r w:rsidRPr="005907EC">
        <w:rPr>
          <w:rFonts w:ascii="Tahoma" w:eastAsia="Times New Roman" w:hAnsi="Tahoma" w:cs="Tahoma"/>
          <w:color w:val="000000"/>
          <w:sz w:val="18"/>
          <w:szCs w:val="18"/>
          <w:bdr w:val="single" w:sz="6" w:space="0" w:color="000000" w:frame="1"/>
          <w:lang w:eastAsia="lt-LT"/>
        </w:rPr>
        <w:t>“ praėjusiais metais pripažintas geriausiu mišriuoju mėgėjų choru Lietuvoje. Nuotr. iš choro archyvo</w:t>
      </w:r>
    </w:p>
    <w:p w:rsidR="005907EC" w:rsidRPr="005907EC" w:rsidRDefault="005907EC" w:rsidP="005907EC">
      <w:pPr>
        <w:shd w:val="clear" w:color="auto" w:fill="FFFFFF"/>
        <w:spacing w:after="0" w:line="240" w:lineRule="auto"/>
        <w:rPr>
          <w:rFonts w:ascii="Arial" w:eastAsia="Times New Roman" w:hAnsi="Arial" w:cs="Arial"/>
          <w:color w:val="333333"/>
          <w:sz w:val="27"/>
          <w:szCs w:val="27"/>
          <w:lang w:eastAsia="lt-LT"/>
        </w:rPr>
      </w:pPr>
      <w:r w:rsidRPr="005907EC">
        <w:rPr>
          <w:rFonts w:ascii="Arial" w:eastAsia="Times New Roman" w:hAnsi="Arial" w:cs="Arial"/>
          <w:color w:val="333333"/>
          <w:sz w:val="27"/>
          <w:szCs w:val="27"/>
          <w:lang w:eastAsia="lt-LT"/>
        </w:rPr>
        <w:fldChar w:fldCharType="end"/>
      </w:r>
    </w:p>
    <w:p w:rsidR="005907EC" w:rsidRPr="005907EC" w:rsidRDefault="005907EC" w:rsidP="005907EC">
      <w:pPr>
        <w:shd w:val="clear" w:color="auto" w:fill="FFFFFF"/>
        <w:spacing w:after="150" w:line="255" w:lineRule="atLeast"/>
        <w:ind w:firstLine="225"/>
        <w:jc w:val="both"/>
        <w:rPr>
          <w:rFonts w:ascii="Arial" w:eastAsia="Times New Roman" w:hAnsi="Arial" w:cs="Arial"/>
          <w:color w:val="333333"/>
          <w:sz w:val="20"/>
          <w:szCs w:val="20"/>
          <w:lang w:eastAsia="lt-LT"/>
        </w:rPr>
      </w:pPr>
      <w:r w:rsidRPr="005907EC">
        <w:rPr>
          <w:rFonts w:ascii="Arial" w:eastAsia="Times New Roman" w:hAnsi="Arial" w:cs="Arial"/>
          <w:color w:val="333333"/>
          <w:sz w:val="20"/>
          <w:szCs w:val="20"/>
          <w:lang w:eastAsia="lt-LT"/>
        </w:rPr>
        <w:t>Tai bene pirmas kartas Lietuvoje, kai chorai koncertui pasirenka jiems neįprastą teatro erdvę. Koncerte dalyvaus daugiau kaip 50 „</w:t>
      </w:r>
      <w:proofErr w:type="spellStart"/>
      <w:r w:rsidRPr="005907EC">
        <w:rPr>
          <w:rFonts w:ascii="Arial" w:eastAsia="Times New Roman" w:hAnsi="Arial" w:cs="Arial"/>
          <w:color w:val="333333"/>
          <w:sz w:val="20"/>
          <w:szCs w:val="20"/>
          <w:lang w:eastAsia="lt-LT"/>
        </w:rPr>
        <w:t>Bel</w:t>
      </w:r>
      <w:proofErr w:type="spellEnd"/>
      <w:r w:rsidRPr="005907EC">
        <w:rPr>
          <w:rFonts w:ascii="Arial" w:eastAsia="Times New Roman" w:hAnsi="Arial" w:cs="Arial"/>
          <w:color w:val="333333"/>
          <w:sz w:val="20"/>
          <w:szCs w:val="20"/>
          <w:lang w:eastAsia="lt-LT"/>
        </w:rPr>
        <w:t xml:space="preserve"> </w:t>
      </w:r>
      <w:proofErr w:type="spellStart"/>
      <w:r w:rsidRPr="005907EC">
        <w:rPr>
          <w:rFonts w:ascii="Arial" w:eastAsia="Times New Roman" w:hAnsi="Arial" w:cs="Arial"/>
          <w:color w:val="333333"/>
          <w:sz w:val="20"/>
          <w:szCs w:val="20"/>
          <w:lang w:eastAsia="lt-LT"/>
        </w:rPr>
        <w:t>Canto</w:t>
      </w:r>
      <w:proofErr w:type="spellEnd"/>
      <w:r w:rsidRPr="005907EC">
        <w:rPr>
          <w:rFonts w:ascii="Arial" w:eastAsia="Times New Roman" w:hAnsi="Arial" w:cs="Arial"/>
          <w:color w:val="333333"/>
          <w:sz w:val="20"/>
          <w:szCs w:val="20"/>
          <w:lang w:eastAsia="lt-LT"/>
        </w:rPr>
        <w:t xml:space="preserve">“ ir per 40 „Dainavos“ choristų, Lietuvos folkloro dainininkė Veronika Povilionienė, solistė Lina Dambrauskaitė, džiazo pianistas Artūras </w:t>
      </w:r>
      <w:proofErr w:type="spellStart"/>
      <w:r w:rsidRPr="005907EC">
        <w:rPr>
          <w:rFonts w:ascii="Arial" w:eastAsia="Times New Roman" w:hAnsi="Arial" w:cs="Arial"/>
          <w:color w:val="333333"/>
          <w:sz w:val="20"/>
          <w:szCs w:val="20"/>
          <w:lang w:eastAsia="lt-LT"/>
        </w:rPr>
        <w:t>Anusauskas</w:t>
      </w:r>
      <w:proofErr w:type="spellEnd"/>
      <w:r w:rsidRPr="005907EC">
        <w:rPr>
          <w:rFonts w:ascii="Arial" w:eastAsia="Times New Roman" w:hAnsi="Arial" w:cs="Arial"/>
          <w:color w:val="333333"/>
          <w:sz w:val="20"/>
          <w:szCs w:val="20"/>
          <w:lang w:eastAsia="lt-LT"/>
        </w:rPr>
        <w:t xml:space="preserve"> ir pianistė </w:t>
      </w:r>
      <w:proofErr w:type="spellStart"/>
      <w:r w:rsidRPr="005907EC">
        <w:rPr>
          <w:rFonts w:ascii="Arial" w:eastAsia="Times New Roman" w:hAnsi="Arial" w:cs="Arial"/>
          <w:color w:val="333333"/>
          <w:sz w:val="20"/>
          <w:szCs w:val="20"/>
          <w:lang w:eastAsia="lt-LT"/>
        </w:rPr>
        <w:t>Lisa</w:t>
      </w:r>
      <w:proofErr w:type="spellEnd"/>
      <w:r w:rsidRPr="005907EC">
        <w:rPr>
          <w:rFonts w:ascii="Arial" w:eastAsia="Times New Roman" w:hAnsi="Arial" w:cs="Arial"/>
          <w:color w:val="333333"/>
          <w:sz w:val="20"/>
          <w:szCs w:val="20"/>
          <w:lang w:eastAsia="lt-LT"/>
        </w:rPr>
        <w:t xml:space="preserve"> Kristina iš JAV.</w:t>
      </w:r>
    </w:p>
    <w:p w:rsidR="005907EC" w:rsidRPr="005907EC" w:rsidRDefault="005907EC" w:rsidP="005907EC">
      <w:pPr>
        <w:shd w:val="clear" w:color="auto" w:fill="FFFFFF"/>
        <w:spacing w:after="150" w:line="255" w:lineRule="atLeast"/>
        <w:ind w:firstLine="225"/>
        <w:jc w:val="both"/>
        <w:rPr>
          <w:rFonts w:ascii="Arial" w:eastAsia="Times New Roman" w:hAnsi="Arial" w:cs="Arial"/>
          <w:color w:val="333333"/>
          <w:sz w:val="20"/>
          <w:szCs w:val="20"/>
          <w:lang w:eastAsia="lt-LT"/>
        </w:rPr>
      </w:pPr>
      <w:r w:rsidRPr="005907EC">
        <w:rPr>
          <w:rFonts w:ascii="Arial" w:eastAsia="Times New Roman" w:hAnsi="Arial" w:cs="Arial"/>
          <w:color w:val="333333"/>
          <w:sz w:val="20"/>
          <w:szCs w:val="20"/>
          <w:lang w:eastAsia="lt-LT"/>
        </w:rPr>
        <w:t>„</w:t>
      </w:r>
      <w:proofErr w:type="spellStart"/>
      <w:r w:rsidRPr="005907EC">
        <w:rPr>
          <w:rFonts w:ascii="Arial" w:eastAsia="Times New Roman" w:hAnsi="Arial" w:cs="Arial"/>
          <w:color w:val="333333"/>
          <w:sz w:val="20"/>
          <w:szCs w:val="20"/>
          <w:lang w:eastAsia="lt-LT"/>
        </w:rPr>
        <w:t>Bel</w:t>
      </w:r>
      <w:proofErr w:type="spellEnd"/>
      <w:r w:rsidRPr="005907EC">
        <w:rPr>
          <w:rFonts w:ascii="Arial" w:eastAsia="Times New Roman" w:hAnsi="Arial" w:cs="Arial"/>
          <w:color w:val="333333"/>
          <w:sz w:val="20"/>
          <w:szCs w:val="20"/>
          <w:lang w:eastAsia="lt-LT"/>
        </w:rPr>
        <w:t xml:space="preserve"> </w:t>
      </w:r>
      <w:proofErr w:type="spellStart"/>
      <w:r w:rsidRPr="005907EC">
        <w:rPr>
          <w:rFonts w:ascii="Arial" w:eastAsia="Times New Roman" w:hAnsi="Arial" w:cs="Arial"/>
          <w:color w:val="333333"/>
          <w:sz w:val="20"/>
          <w:szCs w:val="20"/>
          <w:lang w:eastAsia="lt-LT"/>
        </w:rPr>
        <w:t>Canto</w:t>
      </w:r>
      <w:proofErr w:type="spellEnd"/>
      <w:r w:rsidRPr="005907EC">
        <w:rPr>
          <w:rFonts w:ascii="Arial" w:eastAsia="Times New Roman" w:hAnsi="Arial" w:cs="Arial"/>
          <w:color w:val="333333"/>
          <w:sz w:val="20"/>
          <w:szCs w:val="20"/>
          <w:lang w:eastAsia="lt-LT"/>
        </w:rPr>
        <w:t>“ Vilniaus publikai pristatys sudėtingą ir intriguojamą programą, kurią atliks liepos viduryje Rygoje vyksiančiose Pasaulio chorų žaidynėse (</w:t>
      </w:r>
      <w:proofErr w:type="spellStart"/>
      <w:r w:rsidRPr="005907EC">
        <w:rPr>
          <w:rFonts w:ascii="Arial" w:eastAsia="Times New Roman" w:hAnsi="Arial" w:cs="Arial"/>
          <w:color w:val="333333"/>
          <w:sz w:val="20"/>
          <w:szCs w:val="20"/>
          <w:lang w:eastAsia="lt-LT"/>
        </w:rPr>
        <w:t>World</w:t>
      </w:r>
      <w:proofErr w:type="spellEnd"/>
      <w:r w:rsidRPr="005907EC">
        <w:rPr>
          <w:rFonts w:ascii="Arial" w:eastAsia="Times New Roman" w:hAnsi="Arial" w:cs="Arial"/>
          <w:color w:val="333333"/>
          <w:sz w:val="20"/>
          <w:szCs w:val="20"/>
          <w:lang w:eastAsia="lt-LT"/>
        </w:rPr>
        <w:t xml:space="preserve"> </w:t>
      </w:r>
      <w:proofErr w:type="spellStart"/>
      <w:r w:rsidRPr="005907EC">
        <w:rPr>
          <w:rFonts w:ascii="Arial" w:eastAsia="Times New Roman" w:hAnsi="Arial" w:cs="Arial"/>
          <w:color w:val="333333"/>
          <w:sz w:val="20"/>
          <w:szCs w:val="20"/>
          <w:lang w:eastAsia="lt-LT"/>
        </w:rPr>
        <w:t>Choir</w:t>
      </w:r>
      <w:proofErr w:type="spellEnd"/>
      <w:r w:rsidRPr="005907EC">
        <w:rPr>
          <w:rFonts w:ascii="Arial" w:eastAsia="Times New Roman" w:hAnsi="Arial" w:cs="Arial"/>
          <w:color w:val="333333"/>
          <w:sz w:val="20"/>
          <w:szCs w:val="20"/>
          <w:lang w:eastAsia="lt-LT"/>
        </w:rPr>
        <w:t xml:space="preserve"> </w:t>
      </w:r>
      <w:proofErr w:type="spellStart"/>
      <w:r w:rsidRPr="005907EC">
        <w:rPr>
          <w:rFonts w:ascii="Arial" w:eastAsia="Times New Roman" w:hAnsi="Arial" w:cs="Arial"/>
          <w:color w:val="333333"/>
          <w:sz w:val="20"/>
          <w:szCs w:val="20"/>
          <w:lang w:eastAsia="lt-LT"/>
        </w:rPr>
        <w:t>Games</w:t>
      </w:r>
      <w:proofErr w:type="spellEnd"/>
      <w:r w:rsidRPr="005907EC">
        <w:rPr>
          <w:rFonts w:ascii="Arial" w:eastAsia="Times New Roman" w:hAnsi="Arial" w:cs="Arial"/>
          <w:color w:val="333333"/>
          <w:sz w:val="20"/>
          <w:szCs w:val="20"/>
          <w:lang w:eastAsia="lt-LT"/>
        </w:rPr>
        <w:t>). Šis kas dvejus metus skirtingose šalyse organizuojamas ir šimtus geriausių chorų iš viso pasaulio pritraukiantis renginys yra didžiausias ir bene svarbiausias chorų konkursas pasaulyje. Šiais metais jis taps ir vienu pagrindinių Europos kultūros sostinės renginių Rygoje.</w:t>
      </w:r>
    </w:p>
    <w:p w:rsidR="005907EC" w:rsidRPr="005907EC" w:rsidRDefault="005907EC" w:rsidP="005907EC">
      <w:pPr>
        <w:shd w:val="clear" w:color="auto" w:fill="FFFFFF"/>
        <w:spacing w:after="150" w:line="255" w:lineRule="atLeast"/>
        <w:ind w:firstLine="225"/>
        <w:jc w:val="both"/>
        <w:rPr>
          <w:rFonts w:ascii="Arial" w:eastAsia="Times New Roman" w:hAnsi="Arial" w:cs="Arial"/>
          <w:color w:val="333333"/>
          <w:sz w:val="20"/>
          <w:szCs w:val="20"/>
          <w:lang w:eastAsia="lt-LT"/>
        </w:rPr>
      </w:pPr>
      <w:r w:rsidRPr="005907EC">
        <w:rPr>
          <w:rFonts w:ascii="Arial" w:eastAsia="Times New Roman" w:hAnsi="Arial" w:cs="Arial"/>
          <w:color w:val="333333"/>
          <w:sz w:val="20"/>
          <w:szCs w:val="20"/>
          <w:lang w:eastAsia="lt-LT"/>
        </w:rPr>
        <w:lastRenderedPageBreak/>
        <w:t>„</w:t>
      </w:r>
      <w:proofErr w:type="spellStart"/>
      <w:r w:rsidRPr="005907EC">
        <w:rPr>
          <w:rFonts w:ascii="Arial" w:eastAsia="Times New Roman" w:hAnsi="Arial" w:cs="Arial"/>
          <w:color w:val="333333"/>
          <w:sz w:val="20"/>
          <w:szCs w:val="20"/>
          <w:lang w:eastAsia="lt-LT"/>
        </w:rPr>
        <w:t>Bel</w:t>
      </w:r>
      <w:proofErr w:type="spellEnd"/>
      <w:r w:rsidRPr="005907EC">
        <w:rPr>
          <w:rFonts w:ascii="Arial" w:eastAsia="Times New Roman" w:hAnsi="Arial" w:cs="Arial"/>
          <w:color w:val="333333"/>
          <w:sz w:val="20"/>
          <w:szCs w:val="20"/>
          <w:lang w:eastAsia="lt-LT"/>
        </w:rPr>
        <w:t xml:space="preserve"> </w:t>
      </w:r>
      <w:proofErr w:type="spellStart"/>
      <w:r w:rsidRPr="005907EC">
        <w:rPr>
          <w:rFonts w:ascii="Arial" w:eastAsia="Times New Roman" w:hAnsi="Arial" w:cs="Arial"/>
          <w:color w:val="333333"/>
          <w:sz w:val="20"/>
          <w:szCs w:val="20"/>
          <w:lang w:eastAsia="lt-LT"/>
        </w:rPr>
        <w:t>Canto</w:t>
      </w:r>
      <w:proofErr w:type="spellEnd"/>
      <w:r w:rsidRPr="005907EC">
        <w:rPr>
          <w:rFonts w:ascii="Arial" w:eastAsia="Times New Roman" w:hAnsi="Arial" w:cs="Arial"/>
          <w:color w:val="333333"/>
          <w:sz w:val="20"/>
          <w:szCs w:val="20"/>
          <w:lang w:eastAsia="lt-LT"/>
        </w:rPr>
        <w:t>“ meno vadovas ir vyriausiasis dirigentas Artūras Dambrauskas teigia, kad pakeliui į pasauline chorų olimpiada vadinamą renginį norisi pasirodyti pirmajai komisijai – pažįstamai ir svarbiausiai gimtojo miesto publikai.</w:t>
      </w:r>
    </w:p>
    <w:p w:rsidR="005907EC" w:rsidRPr="005907EC" w:rsidRDefault="005907EC" w:rsidP="005907EC">
      <w:pPr>
        <w:shd w:val="clear" w:color="auto" w:fill="FFFFFF"/>
        <w:spacing w:after="150" w:line="255" w:lineRule="atLeast"/>
        <w:ind w:firstLine="225"/>
        <w:jc w:val="both"/>
        <w:rPr>
          <w:rFonts w:ascii="Arial" w:eastAsia="Times New Roman" w:hAnsi="Arial" w:cs="Arial"/>
          <w:color w:val="333333"/>
          <w:sz w:val="20"/>
          <w:szCs w:val="20"/>
          <w:lang w:eastAsia="lt-LT"/>
        </w:rPr>
      </w:pPr>
      <w:r w:rsidRPr="005907EC">
        <w:rPr>
          <w:rFonts w:ascii="Arial" w:eastAsia="Times New Roman" w:hAnsi="Arial" w:cs="Arial"/>
          <w:color w:val="333333"/>
          <w:sz w:val="20"/>
          <w:szCs w:val="20"/>
          <w:lang w:eastAsia="lt-LT"/>
        </w:rPr>
        <w:t xml:space="preserve">„Į konkursą Rygoje vežame ypač sudėtingus kūrinius. Tai – Giedriaus </w:t>
      </w:r>
      <w:proofErr w:type="spellStart"/>
      <w:r w:rsidRPr="005907EC">
        <w:rPr>
          <w:rFonts w:ascii="Arial" w:eastAsia="Times New Roman" w:hAnsi="Arial" w:cs="Arial"/>
          <w:color w:val="333333"/>
          <w:sz w:val="20"/>
          <w:szCs w:val="20"/>
          <w:lang w:eastAsia="lt-LT"/>
        </w:rPr>
        <w:t>Svilainio</w:t>
      </w:r>
      <w:proofErr w:type="spellEnd"/>
      <w:r w:rsidRPr="005907EC">
        <w:rPr>
          <w:rFonts w:ascii="Arial" w:eastAsia="Times New Roman" w:hAnsi="Arial" w:cs="Arial"/>
          <w:color w:val="333333"/>
          <w:sz w:val="20"/>
          <w:szCs w:val="20"/>
          <w:lang w:eastAsia="lt-LT"/>
        </w:rPr>
        <w:t xml:space="preserve"> „O </w:t>
      </w:r>
      <w:proofErr w:type="spellStart"/>
      <w:r w:rsidRPr="005907EC">
        <w:rPr>
          <w:rFonts w:ascii="Arial" w:eastAsia="Times New Roman" w:hAnsi="Arial" w:cs="Arial"/>
          <w:color w:val="333333"/>
          <w:sz w:val="20"/>
          <w:szCs w:val="20"/>
          <w:lang w:eastAsia="lt-LT"/>
        </w:rPr>
        <w:t>Quam</w:t>
      </w:r>
      <w:proofErr w:type="spellEnd"/>
      <w:r w:rsidRPr="005907EC">
        <w:rPr>
          <w:rFonts w:ascii="Arial" w:eastAsia="Times New Roman" w:hAnsi="Arial" w:cs="Arial"/>
          <w:color w:val="333333"/>
          <w:sz w:val="20"/>
          <w:szCs w:val="20"/>
          <w:lang w:eastAsia="lt-LT"/>
        </w:rPr>
        <w:t xml:space="preserve"> </w:t>
      </w:r>
      <w:proofErr w:type="spellStart"/>
      <w:r w:rsidRPr="005907EC">
        <w:rPr>
          <w:rFonts w:ascii="Arial" w:eastAsia="Times New Roman" w:hAnsi="Arial" w:cs="Arial"/>
          <w:color w:val="333333"/>
          <w:sz w:val="20"/>
          <w:szCs w:val="20"/>
          <w:lang w:eastAsia="lt-LT"/>
        </w:rPr>
        <w:t>Tristis</w:t>
      </w:r>
      <w:proofErr w:type="spellEnd"/>
      <w:r w:rsidRPr="005907EC">
        <w:rPr>
          <w:rFonts w:ascii="Arial" w:eastAsia="Times New Roman" w:hAnsi="Arial" w:cs="Arial"/>
          <w:color w:val="333333"/>
          <w:sz w:val="20"/>
          <w:szCs w:val="20"/>
          <w:lang w:eastAsia="lt-LT"/>
        </w:rPr>
        <w:t xml:space="preserve">“, švedų kompozitoriaus </w:t>
      </w:r>
      <w:proofErr w:type="spellStart"/>
      <w:r w:rsidRPr="005907EC">
        <w:rPr>
          <w:rFonts w:ascii="Arial" w:eastAsia="Times New Roman" w:hAnsi="Arial" w:cs="Arial"/>
          <w:color w:val="333333"/>
          <w:sz w:val="20"/>
          <w:szCs w:val="20"/>
          <w:lang w:eastAsia="lt-LT"/>
        </w:rPr>
        <w:t>Sveno</w:t>
      </w:r>
      <w:proofErr w:type="spellEnd"/>
      <w:r w:rsidRPr="005907EC">
        <w:rPr>
          <w:rFonts w:ascii="Arial" w:eastAsia="Times New Roman" w:hAnsi="Arial" w:cs="Arial"/>
          <w:color w:val="333333"/>
          <w:sz w:val="20"/>
          <w:szCs w:val="20"/>
          <w:lang w:eastAsia="lt-LT"/>
        </w:rPr>
        <w:t xml:space="preserve"> Davido </w:t>
      </w:r>
      <w:proofErr w:type="spellStart"/>
      <w:r w:rsidRPr="005907EC">
        <w:rPr>
          <w:rFonts w:ascii="Arial" w:eastAsia="Times New Roman" w:hAnsi="Arial" w:cs="Arial"/>
          <w:color w:val="333333"/>
          <w:sz w:val="20"/>
          <w:szCs w:val="20"/>
          <w:lang w:eastAsia="lt-LT"/>
        </w:rPr>
        <w:t>Sandströmo</w:t>
      </w:r>
      <w:proofErr w:type="spellEnd"/>
      <w:r w:rsidRPr="005907EC">
        <w:rPr>
          <w:rFonts w:ascii="Arial" w:eastAsia="Times New Roman" w:hAnsi="Arial" w:cs="Arial"/>
          <w:color w:val="333333"/>
          <w:sz w:val="20"/>
          <w:szCs w:val="20"/>
          <w:lang w:eastAsia="lt-LT"/>
        </w:rPr>
        <w:t xml:space="preserve"> „To </w:t>
      </w:r>
      <w:proofErr w:type="spellStart"/>
      <w:r w:rsidRPr="005907EC">
        <w:rPr>
          <w:rFonts w:ascii="Arial" w:eastAsia="Times New Roman" w:hAnsi="Arial" w:cs="Arial"/>
          <w:color w:val="333333"/>
          <w:sz w:val="20"/>
          <w:szCs w:val="20"/>
          <w:lang w:eastAsia="lt-LT"/>
        </w:rPr>
        <w:t>See</w:t>
      </w:r>
      <w:proofErr w:type="spellEnd"/>
      <w:r w:rsidRPr="005907EC">
        <w:rPr>
          <w:rFonts w:ascii="Arial" w:eastAsia="Times New Roman" w:hAnsi="Arial" w:cs="Arial"/>
          <w:color w:val="333333"/>
          <w:sz w:val="20"/>
          <w:szCs w:val="20"/>
          <w:lang w:eastAsia="lt-LT"/>
        </w:rPr>
        <w:t xml:space="preserve"> a </w:t>
      </w:r>
      <w:proofErr w:type="spellStart"/>
      <w:r w:rsidRPr="005907EC">
        <w:rPr>
          <w:rFonts w:ascii="Arial" w:eastAsia="Times New Roman" w:hAnsi="Arial" w:cs="Arial"/>
          <w:color w:val="333333"/>
          <w:sz w:val="20"/>
          <w:szCs w:val="20"/>
          <w:lang w:eastAsia="lt-LT"/>
        </w:rPr>
        <w:t>World</w:t>
      </w:r>
      <w:proofErr w:type="spellEnd"/>
      <w:r w:rsidRPr="005907EC">
        <w:rPr>
          <w:rFonts w:ascii="Arial" w:eastAsia="Times New Roman" w:hAnsi="Arial" w:cs="Arial"/>
          <w:color w:val="333333"/>
          <w:sz w:val="20"/>
          <w:szCs w:val="20"/>
          <w:lang w:eastAsia="lt-LT"/>
        </w:rPr>
        <w:t xml:space="preserve">“, Vytauto Miškinio „Neišeik, </w:t>
      </w:r>
      <w:proofErr w:type="spellStart"/>
      <w:r w:rsidRPr="005907EC">
        <w:rPr>
          <w:rFonts w:ascii="Arial" w:eastAsia="Times New Roman" w:hAnsi="Arial" w:cs="Arial"/>
          <w:color w:val="333333"/>
          <w:sz w:val="20"/>
          <w:szCs w:val="20"/>
          <w:lang w:eastAsia="lt-LT"/>
        </w:rPr>
        <w:t>saulala</w:t>
      </w:r>
      <w:proofErr w:type="spellEnd"/>
      <w:r w:rsidRPr="005907EC">
        <w:rPr>
          <w:rFonts w:ascii="Arial" w:eastAsia="Times New Roman" w:hAnsi="Arial" w:cs="Arial"/>
          <w:color w:val="333333"/>
          <w:sz w:val="20"/>
          <w:szCs w:val="20"/>
          <w:lang w:eastAsia="lt-LT"/>
        </w:rPr>
        <w:t xml:space="preserve">“ ir kitus. Šiais metais 5 metų sukaktį minėsiantis mūsų choras jau pajėgus atlikti sudėtingiausią chorinę muziką. Tikimės, kad jauki ir elegantiška teatro aplinka dar labiau sustiprins jos įspūdį ir nepaliks abejingų“, – teigia </w:t>
      </w:r>
      <w:proofErr w:type="spellStart"/>
      <w:r w:rsidRPr="005907EC">
        <w:rPr>
          <w:rFonts w:ascii="Arial" w:eastAsia="Times New Roman" w:hAnsi="Arial" w:cs="Arial"/>
          <w:color w:val="333333"/>
          <w:sz w:val="20"/>
          <w:szCs w:val="20"/>
          <w:lang w:eastAsia="lt-LT"/>
        </w:rPr>
        <w:t>A.Dambrauskas</w:t>
      </w:r>
      <w:proofErr w:type="spellEnd"/>
      <w:r w:rsidRPr="005907EC">
        <w:rPr>
          <w:rFonts w:ascii="Arial" w:eastAsia="Times New Roman" w:hAnsi="Arial" w:cs="Arial"/>
          <w:color w:val="333333"/>
          <w:sz w:val="20"/>
          <w:szCs w:val="20"/>
          <w:lang w:eastAsia="lt-LT"/>
        </w:rPr>
        <w:t>.</w:t>
      </w:r>
    </w:p>
    <w:p w:rsidR="005907EC" w:rsidRPr="005907EC" w:rsidRDefault="005907EC" w:rsidP="005907EC">
      <w:pPr>
        <w:shd w:val="clear" w:color="auto" w:fill="FFFFFF"/>
        <w:spacing w:after="150" w:line="255" w:lineRule="atLeast"/>
        <w:ind w:firstLine="225"/>
        <w:jc w:val="both"/>
        <w:rPr>
          <w:rFonts w:ascii="Arial" w:eastAsia="Times New Roman" w:hAnsi="Arial" w:cs="Arial"/>
          <w:color w:val="333333"/>
          <w:sz w:val="20"/>
          <w:szCs w:val="20"/>
          <w:lang w:eastAsia="lt-LT"/>
        </w:rPr>
      </w:pPr>
      <w:r w:rsidRPr="005907EC">
        <w:rPr>
          <w:rFonts w:ascii="Arial" w:eastAsia="Times New Roman" w:hAnsi="Arial" w:cs="Arial"/>
          <w:color w:val="333333"/>
          <w:sz w:val="20"/>
          <w:szCs w:val="20"/>
          <w:lang w:eastAsia="lt-LT"/>
        </w:rPr>
        <w:t xml:space="preserve">Choro „Dainava“ programoje - ir originalūs lietuvių autorių kūriniai, ir liaudies dainų aranžuotės. Choras atliks Nijolės </w:t>
      </w:r>
      <w:proofErr w:type="spellStart"/>
      <w:r w:rsidRPr="005907EC">
        <w:rPr>
          <w:rFonts w:ascii="Arial" w:eastAsia="Times New Roman" w:hAnsi="Arial" w:cs="Arial"/>
          <w:color w:val="333333"/>
          <w:sz w:val="20"/>
          <w:szCs w:val="20"/>
          <w:lang w:eastAsia="lt-LT"/>
        </w:rPr>
        <w:t>Sinkevičiūtės</w:t>
      </w:r>
      <w:proofErr w:type="spellEnd"/>
      <w:r w:rsidRPr="005907EC">
        <w:rPr>
          <w:rFonts w:ascii="Arial" w:eastAsia="Times New Roman" w:hAnsi="Arial" w:cs="Arial"/>
          <w:color w:val="333333"/>
          <w:sz w:val="20"/>
          <w:szCs w:val="20"/>
          <w:lang w:eastAsia="lt-LT"/>
        </w:rPr>
        <w:t xml:space="preserve">, Vaclovo Augustino, Roberto Varno išplėtotas lietuvių liaudies dainas, taip pat Kęstučio Daugirdo, Dariaus </w:t>
      </w:r>
      <w:proofErr w:type="spellStart"/>
      <w:r w:rsidRPr="005907EC">
        <w:rPr>
          <w:rFonts w:ascii="Arial" w:eastAsia="Times New Roman" w:hAnsi="Arial" w:cs="Arial"/>
          <w:color w:val="333333"/>
          <w:sz w:val="20"/>
          <w:szCs w:val="20"/>
          <w:lang w:eastAsia="lt-LT"/>
        </w:rPr>
        <w:t>Polikaičio</w:t>
      </w:r>
      <w:proofErr w:type="spellEnd"/>
      <w:r w:rsidRPr="005907EC">
        <w:rPr>
          <w:rFonts w:ascii="Arial" w:eastAsia="Times New Roman" w:hAnsi="Arial" w:cs="Arial"/>
          <w:color w:val="333333"/>
          <w:sz w:val="20"/>
          <w:szCs w:val="20"/>
          <w:lang w:eastAsia="lt-LT"/>
        </w:rPr>
        <w:t>, kuris yra ir „Dainavos“ meno vadovas, kūrinius.</w:t>
      </w:r>
    </w:p>
    <w:p w:rsidR="005907EC" w:rsidRPr="005907EC" w:rsidRDefault="005907EC" w:rsidP="005907EC">
      <w:pPr>
        <w:shd w:val="clear" w:color="auto" w:fill="FFFFFF"/>
        <w:spacing w:after="150" w:line="255" w:lineRule="atLeast"/>
        <w:ind w:firstLine="225"/>
        <w:jc w:val="both"/>
        <w:rPr>
          <w:rFonts w:ascii="Arial" w:eastAsia="Times New Roman" w:hAnsi="Arial" w:cs="Arial"/>
          <w:color w:val="333333"/>
          <w:sz w:val="20"/>
          <w:szCs w:val="20"/>
          <w:lang w:eastAsia="lt-LT"/>
        </w:rPr>
      </w:pPr>
      <w:r w:rsidRPr="005907EC">
        <w:rPr>
          <w:rFonts w:ascii="Arial" w:eastAsia="Times New Roman" w:hAnsi="Arial" w:cs="Arial"/>
          <w:color w:val="333333"/>
          <w:sz w:val="20"/>
          <w:szCs w:val="20"/>
          <w:lang w:eastAsia="lt-LT"/>
        </w:rPr>
        <w:t>„Suprantama, kad mums, gyvenantiems ne Lietuvoje, mieliausia yra lietuviška muzika. Ji sudaro didžiąją dalį mūsų repertuaro. Vykdami į „Dainų šventė 2014“ renginius, norėjome atskirai pakoncertuoti su choru „</w:t>
      </w:r>
      <w:proofErr w:type="spellStart"/>
      <w:r w:rsidRPr="005907EC">
        <w:rPr>
          <w:rFonts w:ascii="Arial" w:eastAsia="Times New Roman" w:hAnsi="Arial" w:cs="Arial"/>
          <w:color w:val="333333"/>
          <w:sz w:val="20"/>
          <w:szCs w:val="20"/>
          <w:lang w:eastAsia="lt-LT"/>
        </w:rPr>
        <w:t>Bel</w:t>
      </w:r>
      <w:proofErr w:type="spellEnd"/>
      <w:r w:rsidRPr="005907EC">
        <w:rPr>
          <w:rFonts w:ascii="Arial" w:eastAsia="Times New Roman" w:hAnsi="Arial" w:cs="Arial"/>
          <w:color w:val="333333"/>
          <w:sz w:val="20"/>
          <w:szCs w:val="20"/>
          <w:lang w:eastAsia="lt-LT"/>
        </w:rPr>
        <w:t xml:space="preserve"> </w:t>
      </w:r>
      <w:proofErr w:type="spellStart"/>
      <w:r w:rsidRPr="005907EC">
        <w:rPr>
          <w:rFonts w:ascii="Arial" w:eastAsia="Times New Roman" w:hAnsi="Arial" w:cs="Arial"/>
          <w:color w:val="333333"/>
          <w:sz w:val="20"/>
          <w:szCs w:val="20"/>
          <w:lang w:eastAsia="lt-LT"/>
        </w:rPr>
        <w:t>Canto</w:t>
      </w:r>
      <w:proofErr w:type="spellEnd"/>
      <w:r w:rsidRPr="005907EC">
        <w:rPr>
          <w:rFonts w:ascii="Arial" w:eastAsia="Times New Roman" w:hAnsi="Arial" w:cs="Arial"/>
          <w:color w:val="333333"/>
          <w:sz w:val="20"/>
          <w:szCs w:val="20"/>
          <w:lang w:eastAsia="lt-LT"/>
        </w:rPr>
        <w:t>“, žavinčiu savo energija, entuziazmu ir šiuolaikišku požiūriu į chorinę muziką. Džiaugiamės, kad koncerte prie mūsų prisidės ir V.Povilionienė, su kuria atliksime mus pakerėjusią R.Varno išplėtotą lietuvių liaudies dainą „</w:t>
      </w:r>
      <w:proofErr w:type="spellStart"/>
      <w:r w:rsidRPr="005907EC">
        <w:rPr>
          <w:rFonts w:ascii="Arial" w:eastAsia="Times New Roman" w:hAnsi="Arial" w:cs="Arial"/>
          <w:color w:val="333333"/>
          <w:sz w:val="20"/>
          <w:szCs w:val="20"/>
          <w:lang w:eastAsia="lt-LT"/>
        </w:rPr>
        <w:t>Lek</w:t>
      </w:r>
      <w:proofErr w:type="spellEnd"/>
      <w:r w:rsidRPr="005907EC">
        <w:rPr>
          <w:rFonts w:ascii="Arial" w:eastAsia="Times New Roman" w:hAnsi="Arial" w:cs="Arial"/>
          <w:color w:val="333333"/>
          <w:sz w:val="20"/>
          <w:szCs w:val="20"/>
          <w:lang w:eastAsia="lt-LT"/>
        </w:rPr>
        <w:t xml:space="preserve"> </w:t>
      </w:r>
      <w:proofErr w:type="spellStart"/>
      <w:r w:rsidRPr="005907EC">
        <w:rPr>
          <w:rFonts w:ascii="Arial" w:eastAsia="Times New Roman" w:hAnsi="Arial" w:cs="Arial"/>
          <w:color w:val="333333"/>
          <w:sz w:val="20"/>
          <w:szCs w:val="20"/>
          <w:lang w:eastAsia="lt-LT"/>
        </w:rPr>
        <w:t>gervelė</w:t>
      </w:r>
      <w:proofErr w:type="spellEnd"/>
      <w:r w:rsidRPr="005907EC">
        <w:rPr>
          <w:rFonts w:ascii="Arial" w:eastAsia="Times New Roman" w:hAnsi="Arial" w:cs="Arial"/>
          <w:color w:val="333333"/>
          <w:sz w:val="20"/>
          <w:szCs w:val="20"/>
          <w:lang w:eastAsia="lt-LT"/>
        </w:rPr>
        <w:t xml:space="preserve">“. Pirmą kartą šį kūrinį kartu su V.Povilioniene atlikome Čikagoje. Taip pat malonu, kad mums akompanuos pianistė </w:t>
      </w:r>
      <w:proofErr w:type="spellStart"/>
      <w:r w:rsidRPr="005907EC">
        <w:rPr>
          <w:rFonts w:ascii="Arial" w:eastAsia="Times New Roman" w:hAnsi="Arial" w:cs="Arial"/>
          <w:color w:val="333333"/>
          <w:sz w:val="20"/>
          <w:szCs w:val="20"/>
          <w:lang w:eastAsia="lt-LT"/>
        </w:rPr>
        <w:t>Lisa</w:t>
      </w:r>
      <w:proofErr w:type="spellEnd"/>
      <w:r w:rsidRPr="005907EC">
        <w:rPr>
          <w:rFonts w:ascii="Arial" w:eastAsia="Times New Roman" w:hAnsi="Arial" w:cs="Arial"/>
          <w:color w:val="333333"/>
          <w:sz w:val="20"/>
          <w:szCs w:val="20"/>
          <w:lang w:eastAsia="lt-LT"/>
        </w:rPr>
        <w:t xml:space="preserve"> Kristina iš JAV, kuri neseniai tapo mūsų choro koncertmeistere ir yra dalyvavusi daugybėje projektų su kitais Amerikos lietuvių meno kolektyvais“, – teigia choro „Dainava“ meno vadovas ir vyriausias dirigentas Darius </w:t>
      </w:r>
      <w:proofErr w:type="spellStart"/>
      <w:r w:rsidRPr="005907EC">
        <w:rPr>
          <w:rFonts w:ascii="Arial" w:eastAsia="Times New Roman" w:hAnsi="Arial" w:cs="Arial"/>
          <w:color w:val="333333"/>
          <w:sz w:val="20"/>
          <w:szCs w:val="20"/>
          <w:lang w:eastAsia="lt-LT"/>
        </w:rPr>
        <w:t>Polikaitis</w:t>
      </w:r>
      <w:proofErr w:type="spellEnd"/>
      <w:r w:rsidRPr="005907EC">
        <w:rPr>
          <w:rFonts w:ascii="Arial" w:eastAsia="Times New Roman" w:hAnsi="Arial" w:cs="Arial"/>
          <w:color w:val="333333"/>
          <w:sz w:val="20"/>
          <w:szCs w:val="20"/>
          <w:lang w:eastAsia="lt-LT"/>
        </w:rPr>
        <w:t>.</w:t>
      </w:r>
    </w:p>
    <w:p w:rsidR="005907EC" w:rsidRPr="005907EC" w:rsidRDefault="005907EC" w:rsidP="005907EC">
      <w:pPr>
        <w:shd w:val="clear" w:color="auto" w:fill="FFFFFF"/>
        <w:spacing w:after="150" w:line="255" w:lineRule="atLeast"/>
        <w:ind w:firstLine="225"/>
        <w:jc w:val="both"/>
        <w:rPr>
          <w:rFonts w:ascii="Arial" w:eastAsia="Times New Roman" w:hAnsi="Arial" w:cs="Arial"/>
          <w:color w:val="333333"/>
          <w:sz w:val="20"/>
          <w:szCs w:val="20"/>
          <w:lang w:eastAsia="lt-LT"/>
        </w:rPr>
      </w:pPr>
      <w:r w:rsidRPr="005907EC">
        <w:rPr>
          <w:rFonts w:ascii="Arial" w:eastAsia="Times New Roman" w:hAnsi="Arial" w:cs="Arial"/>
          <w:color w:val="333333"/>
          <w:sz w:val="20"/>
          <w:szCs w:val="20"/>
          <w:lang w:eastAsia="lt-LT"/>
        </w:rPr>
        <w:t>Koncerte neabejotinai nugriaudės ir skambūs jungtinio Vilniaus ir Čikagos choro akordai. Pasirodymo finale teatro salėje muzikuos beveik 100 choristų, kurie atliks visiems žinomą populiariąją artėjančios Dainų šventės muziką.</w:t>
      </w:r>
    </w:p>
    <w:p w:rsidR="005907EC" w:rsidRDefault="005907EC" w:rsidP="005907EC">
      <w:pPr>
        <w:shd w:val="clear" w:color="auto" w:fill="FFFFFF"/>
        <w:spacing w:line="255" w:lineRule="atLeast"/>
        <w:ind w:firstLine="225"/>
        <w:jc w:val="both"/>
        <w:rPr>
          <w:rFonts w:ascii="Arial" w:eastAsia="Times New Roman" w:hAnsi="Arial" w:cs="Arial"/>
          <w:b/>
          <w:bCs/>
          <w:i/>
          <w:iCs/>
          <w:color w:val="333333"/>
          <w:sz w:val="20"/>
          <w:szCs w:val="20"/>
          <w:lang w:eastAsia="lt-LT"/>
        </w:rPr>
      </w:pPr>
      <w:r w:rsidRPr="005907EC">
        <w:rPr>
          <w:rFonts w:ascii="Arial" w:eastAsia="Times New Roman" w:hAnsi="Arial" w:cs="Arial"/>
          <w:b/>
          <w:bCs/>
          <w:i/>
          <w:iCs/>
          <w:color w:val="333333"/>
          <w:sz w:val="20"/>
          <w:szCs w:val="20"/>
          <w:lang w:eastAsia="lt-LT"/>
        </w:rPr>
        <w:t>Chorų „</w:t>
      </w:r>
      <w:proofErr w:type="spellStart"/>
      <w:r w:rsidRPr="005907EC">
        <w:rPr>
          <w:rFonts w:ascii="Arial" w:eastAsia="Times New Roman" w:hAnsi="Arial" w:cs="Arial"/>
          <w:b/>
          <w:bCs/>
          <w:i/>
          <w:iCs/>
          <w:color w:val="333333"/>
          <w:sz w:val="20"/>
          <w:szCs w:val="20"/>
          <w:lang w:eastAsia="lt-LT"/>
        </w:rPr>
        <w:t>Bel</w:t>
      </w:r>
      <w:proofErr w:type="spellEnd"/>
      <w:r w:rsidRPr="005907EC">
        <w:rPr>
          <w:rFonts w:ascii="Arial" w:eastAsia="Times New Roman" w:hAnsi="Arial" w:cs="Arial"/>
          <w:b/>
          <w:bCs/>
          <w:i/>
          <w:iCs/>
          <w:color w:val="333333"/>
          <w:sz w:val="20"/>
          <w:szCs w:val="20"/>
          <w:lang w:eastAsia="lt-LT"/>
        </w:rPr>
        <w:t xml:space="preserve"> </w:t>
      </w:r>
      <w:proofErr w:type="spellStart"/>
      <w:r w:rsidRPr="005907EC">
        <w:rPr>
          <w:rFonts w:ascii="Arial" w:eastAsia="Times New Roman" w:hAnsi="Arial" w:cs="Arial"/>
          <w:b/>
          <w:bCs/>
          <w:i/>
          <w:iCs/>
          <w:color w:val="333333"/>
          <w:sz w:val="20"/>
          <w:szCs w:val="20"/>
          <w:lang w:eastAsia="lt-LT"/>
        </w:rPr>
        <w:t>Canto</w:t>
      </w:r>
      <w:proofErr w:type="spellEnd"/>
      <w:r w:rsidRPr="005907EC">
        <w:rPr>
          <w:rFonts w:ascii="Arial" w:eastAsia="Times New Roman" w:hAnsi="Arial" w:cs="Arial"/>
          <w:b/>
          <w:bCs/>
          <w:i/>
          <w:iCs/>
          <w:color w:val="333333"/>
          <w:sz w:val="20"/>
          <w:szCs w:val="20"/>
          <w:lang w:eastAsia="lt-LT"/>
        </w:rPr>
        <w:t>“ ir „Dainava“ koncertas liepos 1 d.  20 val. Vilniaus mažajame teatre.</w:t>
      </w:r>
    </w:p>
    <w:p w:rsidR="00864FA2" w:rsidRDefault="00864FA2" w:rsidP="005907EC">
      <w:pPr>
        <w:shd w:val="clear" w:color="auto" w:fill="FFFFFF"/>
        <w:spacing w:line="255" w:lineRule="atLeast"/>
        <w:ind w:firstLine="225"/>
        <w:jc w:val="both"/>
        <w:rPr>
          <w:rFonts w:ascii="Arial" w:eastAsia="Times New Roman" w:hAnsi="Arial" w:cs="Arial"/>
          <w:b/>
          <w:bCs/>
          <w:i/>
          <w:iCs/>
          <w:color w:val="333333"/>
          <w:sz w:val="20"/>
          <w:szCs w:val="20"/>
          <w:lang w:eastAsia="lt-LT"/>
        </w:rPr>
      </w:pPr>
    </w:p>
    <w:p w:rsidR="00864FA2" w:rsidRPr="005907EC" w:rsidRDefault="00864FA2" w:rsidP="005907EC">
      <w:pPr>
        <w:shd w:val="clear" w:color="auto" w:fill="FFFFFF"/>
        <w:spacing w:line="255" w:lineRule="atLeast"/>
        <w:ind w:firstLine="225"/>
        <w:jc w:val="both"/>
        <w:rPr>
          <w:rFonts w:ascii="Arial" w:eastAsia="Times New Roman" w:hAnsi="Arial" w:cs="Arial"/>
          <w:color w:val="333333"/>
          <w:sz w:val="20"/>
          <w:szCs w:val="20"/>
          <w:lang w:eastAsia="lt-LT"/>
        </w:rPr>
      </w:pPr>
      <w:hyperlink r:id="rId12" w:history="1">
        <w:r w:rsidRPr="00600ABB">
          <w:rPr>
            <w:rStyle w:val="Hipersaitas"/>
            <w:rFonts w:ascii="Arial" w:eastAsia="Times New Roman" w:hAnsi="Arial" w:cs="Arial"/>
            <w:sz w:val="20"/>
            <w:szCs w:val="20"/>
            <w:lang w:eastAsia="lt-LT"/>
          </w:rPr>
          <w:t>http://kultura.lrytas.lt/meno-pulsas/dainu-sventes-surmuli-chorai-prades-teatre.htm#.U43niHJ_uSo</w:t>
        </w:r>
      </w:hyperlink>
      <w:r>
        <w:rPr>
          <w:rFonts w:ascii="Arial" w:eastAsia="Times New Roman" w:hAnsi="Arial" w:cs="Arial"/>
          <w:color w:val="333333"/>
          <w:sz w:val="20"/>
          <w:szCs w:val="20"/>
          <w:lang w:eastAsia="lt-LT"/>
        </w:rPr>
        <w:t xml:space="preserve"> </w:t>
      </w:r>
    </w:p>
    <w:p w:rsidR="002F656A" w:rsidRDefault="002F656A"/>
    <w:sectPr w:rsidR="002F656A" w:rsidSect="007B3F86">
      <w:pgSz w:w="11906" w:h="16838"/>
      <w:pgMar w:top="1276" w:right="567" w:bottom="1134" w:left="1276" w:header="567" w:footer="567" w:gutter="0"/>
      <w:pgBorders w:offsetFrom="page">
        <w:top w:val="single" w:sz="4" w:space="24" w:color="auto"/>
        <w:left w:val="single" w:sz="4" w:space="24" w:color="auto"/>
        <w:bottom w:val="single" w:sz="4" w:space="24" w:color="auto"/>
        <w:right w:val="single" w:sz="4" w:space="24" w:color="auto"/>
      </w:pgBorders>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7EC"/>
    <w:rsid w:val="002F656A"/>
    <w:rsid w:val="005907EC"/>
    <w:rsid w:val="007B3F86"/>
    <w:rsid w:val="00864F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5907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Antrat2">
    <w:name w:val="heading 2"/>
    <w:basedOn w:val="prastasis"/>
    <w:link w:val="Antrat2Diagrama"/>
    <w:uiPriority w:val="9"/>
    <w:qFormat/>
    <w:rsid w:val="005907EC"/>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5907EC"/>
    <w:rPr>
      <w:rFonts w:ascii="Times New Roman" w:eastAsia="Times New Roman" w:hAnsi="Times New Roman" w:cs="Times New Roman"/>
      <w:b/>
      <w:bCs/>
      <w:kern w:val="36"/>
      <w:sz w:val="48"/>
      <w:szCs w:val="48"/>
      <w:lang w:eastAsia="lt-LT"/>
    </w:rPr>
  </w:style>
  <w:style w:type="character" w:customStyle="1" w:styleId="Antrat2Diagrama">
    <w:name w:val="Antraštė 2 Diagrama"/>
    <w:basedOn w:val="Numatytasispastraiposriftas"/>
    <w:link w:val="Antrat2"/>
    <w:uiPriority w:val="9"/>
    <w:rsid w:val="005907EC"/>
    <w:rPr>
      <w:rFonts w:ascii="Times New Roman" w:eastAsia="Times New Roman" w:hAnsi="Times New Roman" w:cs="Times New Roman"/>
      <w:b/>
      <w:bCs/>
      <w:sz w:val="36"/>
      <w:szCs w:val="36"/>
      <w:lang w:eastAsia="lt-LT"/>
    </w:rPr>
  </w:style>
  <w:style w:type="character" w:styleId="Hipersaitas">
    <w:name w:val="Hyperlink"/>
    <w:basedOn w:val="Numatytasispastraiposriftas"/>
    <w:uiPriority w:val="99"/>
    <w:unhideWhenUsed/>
    <w:rsid w:val="005907EC"/>
    <w:rPr>
      <w:color w:val="0000FF"/>
      <w:u w:val="single"/>
    </w:rPr>
  </w:style>
  <w:style w:type="paragraph" w:customStyle="1" w:styleId="nw">
    <w:name w:val="nw"/>
    <w:basedOn w:val="prastasis"/>
    <w:rsid w:val="005907E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wh-text">
    <w:name w:val="wh-text"/>
    <w:basedOn w:val="prastasis"/>
    <w:rsid w:val="005907EC"/>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pple-converted-space">
    <w:name w:val="apple-converted-space"/>
    <w:basedOn w:val="Numatytasispastraiposriftas"/>
    <w:rsid w:val="005907EC"/>
  </w:style>
  <w:style w:type="character" w:customStyle="1" w:styleId="currall">
    <w:name w:val="currall"/>
    <w:basedOn w:val="Numatytasispastraiposriftas"/>
    <w:rsid w:val="005907EC"/>
  </w:style>
  <w:style w:type="character" w:styleId="Grietas">
    <w:name w:val="Strong"/>
    <w:basedOn w:val="Numatytasispastraiposriftas"/>
    <w:uiPriority w:val="22"/>
    <w:qFormat/>
    <w:rsid w:val="005907EC"/>
    <w:rPr>
      <w:b/>
      <w:bCs/>
    </w:rPr>
  </w:style>
  <w:style w:type="paragraph" w:styleId="Debesliotekstas">
    <w:name w:val="Balloon Text"/>
    <w:basedOn w:val="prastasis"/>
    <w:link w:val="DebesliotekstasDiagrama"/>
    <w:uiPriority w:val="99"/>
    <w:semiHidden/>
    <w:unhideWhenUsed/>
    <w:rsid w:val="005907E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907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5907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Antrat2">
    <w:name w:val="heading 2"/>
    <w:basedOn w:val="prastasis"/>
    <w:link w:val="Antrat2Diagrama"/>
    <w:uiPriority w:val="9"/>
    <w:qFormat/>
    <w:rsid w:val="005907EC"/>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5907EC"/>
    <w:rPr>
      <w:rFonts w:ascii="Times New Roman" w:eastAsia="Times New Roman" w:hAnsi="Times New Roman" w:cs="Times New Roman"/>
      <w:b/>
      <w:bCs/>
      <w:kern w:val="36"/>
      <w:sz w:val="48"/>
      <w:szCs w:val="48"/>
      <w:lang w:eastAsia="lt-LT"/>
    </w:rPr>
  </w:style>
  <w:style w:type="character" w:customStyle="1" w:styleId="Antrat2Diagrama">
    <w:name w:val="Antraštė 2 Diagrama"/>
    <w:basedOn w:val="Numatytasispastraiposriftas"/>
    <w:link w:val="Antrat2"/>
    <w:uiPriority w:val="9"/>
    <w:rsid w:val="005907EC"/>
    <w:rPr>
      <w:rFonts w:ascii="Times New Roman" w:eastAsia="Times New Roman" w:hAnsi="Times New Roman" w:cs="Times New Roman"/>
      <w:b/>
      <w:bCs/>
      <w:sz w:val="36"/>
      <w:szCs w:val="36"/>
      <w:lang w:eastAsia="lt-LT"/>
    </w:rPr>
  </w:style>
  <w:style w:type="character" w:styleId="Hipersaitas">
    <w:name w:val="Hyperlink"/>
    <w:basedOn w:val="Numatytasispastraiposriftas"/>
    <w:uiPriority w:val="99"/>
    <w:unhideWhenUsed/>
    <w:rsid w:val="005907EC"/>
    <w:rPr>
      <w:color w:val="0000FF"/>
      <w:u w:val="single"/>
    </w:rPr>
  </w:style>
  <w:style w:type="paragraph" w:customStyle="1" w:styleId="nw">
    <w:name w:val="nw"/>
    <w:basedOn w:val="prastasis"/>
    <w:rsid w:val="005907E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wh-text">
    <w:name w:val="wh-text"/>
    <w:basedOn w:val="prastasis"/>
    <w:rsid w:val="005907EC"/>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pple-converted-space">
    <w:name w:val="apple-converted-space"/>
    <w:basedOn w:val="Numatytasispastraiposriftas"/>
    <w:rsid w:val="005907EC"/>
  </w:style>
  <w:style w:type="character" w:customStyle="1" w:styleId="currall">
    <w:name w:val="currall"/>
    <w:basedOn w:val="Numatytasispastraiposriftas"/>
    <w:rsid w:val="005907EC"/>
  </w:style>
  <w:style w:type="character" w:styleId="Grietas">
    <w:name w:val="Strong"/>
    <w:basedOn w:val="Numatytasispastraiposriftas"/>
    <w:uiPriority w:val="22"/>
    <w:qFormat/>
    <w:rsid w:val="005907EC"/>
    <w:rPr>
      <w:b/>
      <w:bCs/>
    </w:rPr>
  </w:style>
  <w:style w:type="paragraph" w:styleId="Debesliotekstas">
    <w:name w:val="Balloon Text"/>
    <w:basedOn w:val="prastasis"/>
    <w:link w:val="DebesliotekstasDiagrama"/>
    <w:uiPriority w:val="99"/>
    <w:semiHidden/>
    <w:unhideWhenUsed/>
    <w:rsid w:val="005907E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907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62930">
      <w:bodyDiv w:val="1"/>
      <w:marLeft w:val="0"/>
      <w:marRight w:val="0"/>
      <w:marTop w:val="0"/>
      <w:marBottom w:val="0"/>
      <w:divBdr>
        <w:top w:val="none" w:sz="0" w:space="0" w:color="auto"/>
        <w:left w:val="none" w:sz="0" w:space="0" w:color="auto"/>
        <w:bottom w:val="none" w:sz="0" w:space="0" w:color="auto"/>
        <w:right w:val="none" w:sz="0" w:space="0" w:color="auto"/>
      </w:divBdr>
      <w:divsChild>
        <w:div w:id="639925222">
          <w:marLeft w:val="450"/>
          <w:marRight w:val="0"/>
          <w:marTop w:val="0"/>
          <w:marBottom w:val="150"/>
          <w:divBdr>
            <w:top w:val="none" w:sz="0" w:space="0" w:color="auto"/>
            <w:left w:val="none" w:sz="0" w:space="0" w:color="auto"/>
            <w:bottom w:val="none" w:sz="0" w:space="0" w:color="auto"/>
            <w:right w:val="none" w:sz="0" w:space="0" w:color="auto"/>
          </w:divBdr>
        </w:div>
        <w:div w:id="1700474870">
          <w:marLeft w:val="0"/>
          <w:marRight w:val="0"/>
          <w:marTop w:val="0"/>
          <w:marBottom w:val="300"/>
          <w:divBdr>
            <w:top w:val="single" w:sz="6" w:space="0" w:color="DADADA"/>
            <w:left w:val="single" w:sz="6" w:space="0" w:color="DADADA"/>
            <w:bottom w:val="single" w:sz="6" w:space="0" w:color="DADADA"/>
            <w:right w:val="single" w:sz="6" w:space="0" w:color="DADADA"/>
          </w:divBdr>
          <w:divsChild>
            <w:div w:id="948900027">
              <w:marLeft w:val="0"/>
              <w:marRight w:val="0"/>
              <w:marTop w:val="0"/>
              <w:marBottom w:val="0"/>
              <w:divBdr>
                <w:top w:val="none" w:sz="0" w:space="0" w:color="auto"/>
                <w:left w:val="none" w:sz="0" w:space="0" w:color="auto"/>
                <w:bottom w:val="none" w:sz="0" w:space="0" w:color="auto"/>
                <w:right w:val="none" w:sz="0" w:space="0" w:color="auto"/>
              </w:divBdr>
              <w:divsChild>
                <w:div w:id="1244800501">
                  <w:marLeft w:val="0"/>
                  <w:marRight w:val="0"/>
                  <w:marTop w:val="0"/>
                  <w:marBottom w:val="0"/>
                  <w:divBdr>
                    <w:top w:val="none" w:sz="0" w:space="0" w:color="auto"/>
                    <w:left w:val="none" w:sz="0" w:space="0" w:color="auto"/>
                    <w:bottom w:val="none" w:sz="0" w:space="0" w:color="auto"/>
                    <w:right w:val="none" w:sz="0" w:space="0" w:color="auto"/>
                  </w:divBdr>
                </w:div>
              </w:divsChild>
            </w:div>
            <w:div w:id="1920825111">
              <w:marLeft w:val="60"/>
              <w:marRight w:val="0"/>
              <w:marTop w:val="45"/>
              <w:marBottom w:val="0"/>
              <w:divBdr>
                <w:top w:val="none" w:sz="0" w:space="0" w:color="auto"/>
                <w:left w:val="none" w:sz="0" w:space="0" w:color="auto"/>
                <w:bottom w:val="none" w:sz="0" w:space="0" w:color="auto"/>
                <w:right w:val="none" w:sz="0" w:space="0" w:color="auto"/>
              </w:divBdr>
              <w:divsChild>
                <w:div w:id="1792438298">
                  <w:marLeft w:val="225"/>
                  <w:marRight w:val="0"/>
                  <w:marTop w:val="105"/>
                  <w:marBottom w:val="225"/>
                  <w:divBdr>
                    <w:top w:val="none" w:sz="0" w:space="0" w:color="auto"/>
                    <w:left w:val="none" w:sz="0" w:space="0" w:color="auto"/>
                    <w:bottom w:val="none" w:sz="0" w:space="0" w:color="auto"/>
                    <w:right w:val="none" w:sz="0" w:space="0" w:color="auto"/>
                  </w:divBdr>
                </w:div>
                <w:div w:id="1306661819">
                  <w:marLeft w:val="225"/>
                  <w:marRight w:val="225"/>
                  <w:marTop w:val="105"/>
                  <w:marBottom w:val="0"/>
                  <w:divBdr>
                    <w:top w:val="none" w:sz="0" w:space="0" w:color="auto"/>
                    <w:left w:val="none" w:sz="0" w:space="0" w:color="auto"/>
                    <w:bottom w:val="none" w:sz="0" w:space="0" w:color="auto"/>
                    <w:right w:val="none" w:sz="0" w:space="0" w:color="auto"/>
                  </w:divBdr>
                </w:div>
              </w:divsChild>
            </w:div>
            <w:div w:id="1127352701">
              <w:marLeft w:val="0"/>
              <w:marRight w:val="0"/>
              <w:marTop w:val="0"/>
              <w:marBottom w:val="0"/>
              <w:divBdr>
                <w:top w:val="none" w:sz="0" w:space="0" w:color="auto"/>
                <w:left w:val="none" w:sz="0" w:space="0" w:color="auto"/>
                <w:bottom w:val="none" w:sz="0" w:space="0" w:color="auto"/>
                <w:right w:val="none" w:sz="0" w:space="0" w:color="auto"/>
              </w:divBdr>
            </w:div>
            <w:div w:id="307438086">
              <w:marLeft w:val="225"/>
              <w:marRight w:val="225"/>
              <w:marTop w:val="105"/>
              <w:marBottom w:val="0"/>
              <w:divBdr>
                <w:top w:val="none" w:sz="0" w:space="0" w:color="auto"/>
                <w:left w:val="none" w:sz="0" w:space="0" w:color="auto"/>
                <w:bottom w:val="none" w:sz="0" w:space="0" w:color="auto"/>
                <w:right w:val="none" w:sz="0" w:space="0" w:color="auto"/>
              </w:divBdr>
            </w:div>
          </w:divsChild>
        </w:div>
      </w:divsChild>
    </w:div>
    <w:div w:id="208398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ultura.lrytas.lt/meno-pulsas/dainu-sventes-surmuli-chorai-prades-teatre.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kultura.lrytas.lt/meno-pulsas/dainu-sventes-surmuli-chorai-prades-teatre.htm#.U43niHJ_uS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kultura.lrytas.lt/" TargetMode="External"/><Relationship Id="rId11" Type="http://schemas.openxmlformats.org/officeDocument/2006/relationships/image" Target="media/image3.jpeg"/><Relationship Id="rId5" Type="http://schemas.openxmlformats.org/officeDocument/2006/relationships/image" Target="media/image1.gif"/><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http://kultura.lrytas.lt/meno-pulsas/dainu-sventes-surmuli-chorai-prades-teatre.htm"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2561</Words>
  <Characters>1461</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Hewlett-Packard</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3</cp:revision>
  <dcterms:created xsi:type="dcterms:W3CDTF">2014-06-03T15:12:00Z</dcterms:created>
  <dcterms:modified xsi:type="dcterms:W3CDTF">2014-06-03T15:22:00Z</dcterms:modified>
</cp:coreProperties>
</file>