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34" w:rsidRDefault="00574F34" w:rsidP="00574F34">
      <w:pPr>
        <w:jc w:val="center"/>
      </w:pPr>
      <w:r>
        <w:t xml:space="preserve">2016 m. </w:t>
      </w:r>
      <w:r w:rsidR="00576F47">
        <w:t xml:space="preserve">Lietuvos moksleivių liaudies dailės konkurso „Sidabro vainikėlis“ </w:t>
      </w:r>
    </w:p>
    <w:p w:rsidR="00E20597" w:rsidRDefault="00576F47" w:rsidP="00574F34">
      <w:pPr>
        <w:jc w:val="center"/>
      </w:pPr>
      <w:r>
        <w:t>regioninių parodų</w:t>
      </w:r>
      <w:r w:rsidR="00574F34">
        <w:t xml:space="preserve"> </w:t>
      </w:r>
      <w:r>
        <w:t>grafikas</w:t>
      </w:r>
    </w:p>
    <w:p w:rsidR="00576F47" w:rsidRDefault="00576F47"/>
    <w:p w:rsidR="00574F34" w:rsidRDefault="00576F47" w:rsidP="00576F47">
      <w:pPr>
        <w:pStyle w:val="ListParagraph"/>
        <w:numPr>
          <w:ilvl w:val="0"/>
          <w:numId w:val="1"/>
        </w:numPr>
      </w:pPr>
      <w:r>
        <w:t xml:space="preserve">Alytaus kultūros ir komunikacijų centre </w:t>
      </w:r>
      <w:r w:rsidR="00574F34">
        <w:t>balandžio 18 d.–</w:t>
      </w:r>
      <w:r>
        <w:t>gegužės 4 d.</w:t>
      </w:r>
      <w:r w:rsidR="00574F34">
        <w:t xml:space="preserve">, </w:t>
      </w:r>
    </w:p>
    <w:p w:rsidR="00576F47" w:rsidRDefault="00574F34" w:rsidP="00574F34">
      <w:pPr>
        <w:pStyle w:val="ListParagraph"/>
      </w:pPr>
      <w:r>
        <w:t>l</w:t>
      </w:r>
      <w:r w:rsidR="00576F47">
        <w:t xml:space="preserve">aureatų paskelbimo renginys – gegužės 4 d. </w:t>
      </w:r>
    </w:p>
    <w:p w:rsidR="00576F47" w:rsidRDefault="00576F47" w:rsidP="00576F47">
      <w:pPr>
        <w:pStyle w:val="ListParagraph"/>
      </w:pPr>
    </w:p>
    <w:p w:rsidR="00576F47" w:rsidRDefault="00576F47" w:rsidP="00576F47">
      <w:pPr>
        <w:pStyle w:val="ListParagraph"/>
        <w:numPr>
          <w:ilvl w:val="0"/>
          <w:numId w:val="1"/>
        </w:numPr>
      </w:pPr>
      <w:r>
        <w:t xml:space="preserve">Kauno tautinės kultūros centre </w:t>
      </w:r>
      <w:r w:rsidR="00332669">
        <w:t>kovo 21</w:t>
      </w:r>
      <w:r w:rsidR="00A322BF">
        <w:t xml:space="preserve"> d.</w:t>
      </w:r>
      <w:r w:rsidR="00332669">
        <w:t>–31 d.</w:t>
      </w:r>
      <w:r w:rsidR="00574F34">
        <w:t>,</w:t>
      </w:r>
    </w:p>
    <w:p w:rsidR="00576F47" w:rsidRDefault="00574F34" w:rsidP="00576F47">
      <w:pPr>
        <w:pStyle w:val="ListParagraph"/>
      </w:pPr>
      <w:r>
        <w:t>l</w:t>
      </w:r>
      <w:r w:rsidR="00576F47">
        <w:t xml:space="preserve">aureatų paskelbimo renginys – </w:t>
      </w:r>
      <w:r w:rsidR="00332669">
        <w:t>kovo 31 d.</w:t>
      </w:r>
    </w:p>
    <w:p w:rsidR="00576F47" w:rsidRDefault="00576F47" w:rsidP="00576F47">
      <w:pPr>
        <w:pStyle w:val="ListParagraph"/>
      </w:pPr>
    </w:p>
    <w:p w:rsidR="00576F47" w:rsidRDefault="00574F34" w:rsidP="00576F47">
      <w:pPr>
        <w:pStyle w:val="ListParagraph"/>
        <w:numPr>
          <w:ilvl w:val="0"/>
          <w:numId w:val="1"/>
        </w:numPr>
      </w:pPr>
      <w:r>
        <w:t>Marijampolės kultūros centre</w:t>
      </w:r>
      <w:r w:rsidR="004F3E9B">
        <w:t xml:space="preserve"> balandžio </w:t>
      </w:r>
      <w:r w:rsidR="001F5D22">
        <w:t>23 d.</w:t>
      </w:r>
      <w:r>
        <w:t>–</w:t>
      </w:r>
      <w:r w:rsidR="004F3E9B">
        <w:t>gegužės 8 d.</w:t>
      </w:r>
      <w:r>
        <w:t>,</w:t>
      </w:r>
    </w:p>
    <w:p w:rsidR="004F3E9B" w:rsidRDefault="00574F34" w:rsidP="004F3E9B">
      <w:pPr>
        <w:pStyle w:val="ListParagraph"/>
      </w:pPr>
      <w:r>
        <w:t>l</w:t>
      </w:r>
      <w:r w:rsidR="004F3E9B">
        <w:t>aureatų paskelbimo renginys – balandžio 23 d.</w:t>
      </w:r>
    </w:p>
    <w:p w:rsidR="004F3E9B" w:rsidRDefault="004F3E9B" w:rsidP="004F3E9B"/>
    <w:p w:rsidR="004F3E9B" w:rsidRDefault="001F5D22" w:rsidP="004F3E9B">
      <w:pPr>
        <w:pStyle w:val="ListParagraph"/>
        <w:numPr>
          <w:ilvl w:val="0"/>
          <w:numId w:val="1"/>
        </w:numPr>
      </w:pPr>
      <w:r>
        <w:t>Panevėžio rajon</w:t>
      </w:r>
      <w:r w:rsidR="00574F34">
        <w:t>o</w:t>
      </w:r>
      <w:r>
        <w:t xml:space="preserve"> Upytės </w:t>
      </w:r>
      <w:r w:rsidR="00574F34">
        <w:t>tradicinių amatų centre balandžio 27 d.–</w:t>
      </w:r>
      <w:r>
        <w:t>gegužės 5 d.</w:t>
      </w:r>
      <w:r w:rsidR="00574F34">
        <w:t>,</w:t>
      </w:r>
    </w:p>
    <w:p w:rsidR="004F3E9B" w:rsidRDefault="00574F34" w:rsidP="004F3E9B">
      <w:pPr>
        <w:pStyle w:val="ListParagraph"/>
      </w:pPr>
      <w:r>
        <w:t>l</w:t>
      </w:r>
      <w:r w:rsidR="00597C12">
        <w:t>aureatų paskelbimo renginys – gegužės 5 d.</w:t>
      </w:r>
    </w:p>
    <w:p w:rsidR="009469B6" w:rsidRDefault="009469B6" w:rsidP="004F3E9B">
      <w:pPr>
        <w:pStyle w:val="ListParagraph"/>
      </w:pPr>
    </w:p>
    <w:p w:rsidR="009469B6" w:rsidRDefault="009469B6" w:rsidP="009469B6">
      <w:pPr>
        <w:pStyle w:val="ListParagraph"/>
        <w:numPr>
          <w:ilvl w:val="0"/>
          <w:numId w:val="1"/>
        </w:numPr>
      </w:pPr>
      <w:r>
        <w:t>Tauragės</w:t>
      </w:r>
      <w:r w:rsidR="00233A49">
        <w:t xml:space="preserve"> krašto</w:t>
      </w:r>
      <w:r>
        <w:t xml:space="preserve"> muziejuje  </w:t>
      </w:r>
      <w:r w:rsidR="005C6FB9">
        <w:t>kovo 29 d.–balandžio 7 d.</w:t>
      </w:r>
      <w:r w:rsidR="00574F34">
        <w:t>,</w:t>
      </w:r>
    </w:p>
    <w:p w:rsidR="00332669" w:rsidRDefault="00574F34" w:rsidP="00332669">
      <w:pPr>
        <w:pStyle w:val="ListParagraph"/>
      </w:pPr>
      <w:r>
        <w:t>l</w:t>
      </w:r>
      <w:r w:rsidR="009469B6">
        <w:t xml:space="preserve">aureatų paskelbimo renginys – </w:t>
      </w:r>
      <w:r w:rsidR="005C6FB9">
        <w:t>balandžio 7 d.</w:t>
      </w:r>
    </w:p>
    <w:p w:rsidR="009469B6" w:rsidRDefault="009469B6" w:rsidP="009469B6">
      <w:pPr>
        <w:pStyle w:val="ListParagraph"/>
      </w:pPr>
    </w:p>
    <w:p w:rsidR="00332669" w:rsidRDefault="009F2643" w:rsidP="00332669">
      <w:pPr>
        <w:pStyle w:val="ListParagraph"/>
        <w:numPr>
          <w:ilvl w:val="0"/>
          <w:numId w:val="1"/>
        </w:numPr>
      </w:pPr>
      <w:r>
        <w:t>Telšių r</w:t>
      </w:r>
      <w:r w:rsidR="00574F34">
        <w:t xml:space="preserve">ajono </w:t>
      </w:r>
      <w:r w:rsidR="009469B6">
        <w:t>Biržuvėnų dva</w:t>
      </w:r>
      <w:r w:rsidR="00574F34">
        <w:t>re</w:t>
      </w:r>
      <w:r w:rsidR="009469B6">
        <w:t xml:space="preserve"> </w:t>
      </w:r>
      <w:r w:rsidR="00332669">
        <w:t>balandžio 11</w:t>
      </w:r>
      <w:r w:rsidR="00A322BF">
        <w:t xml:space="preserve"> d.</w:t>
      </w:r>
      <w:r w:rsidR="00574F34">
        <w:t>–</w:t>
      </w:r>
      <w:r w:rsidR="00865C1C">
        <w:t>21 d.</w:t>
      </w:r>
      <w:r w:rsidR="00574F34">
        <w:t>,</w:t>
      </w:r>
    </w:p>
    <w:p w:rsidR="00865C1C" w:rsidRDefault="00574F34" w:rsidP="00865C1C">
      <w:pPr>
        <w:pStyle w:val="ListParagraph"/>
      </w:pPr>
      <w:r>
        <w:t>l</w:t>
      </w:r>
      <w:r w:rsidR="00865C1C">
        <w:t xml:space="preserve">aureatų paskelbimo renginys – balandžio </w:t>
      </w:r>
      <w:r w:rsidR="00A77424">
        <w:t>21</w:t>
      </w:r>
      <w:r w:rsidR="00865C1C">
        <w:t xml:space="preserve"> d.</w:t>
      </w:r>
    </w:p>
    <w:p w:rsidR="00865C1C" w:rsidRDefault="00865C1C" w:rsidP="00865C1C">
      <w:pPr>
        <w:pStyle w:val="ListParagraph"/>
      </w:pPr>
    </w:p>
    <w:p w:rsidR="00865C1C" w:rsidRDefault="00865C1C" w:rsidP="00865C1C">
      <w:pPr>
        <w:pStyle w:val="ListParagraph"/>
        <w:numPr>
          <w:ilvl w:val="0"/>
          <w:numId w:val="1"/>
        </w:numPr>
      </w:pPr>
      <w:r>
        <w:t xml:space="preserve">Visagino kultūros centre </w:t>
      </w:r>
      <w:r w:rsidR="00E321BC">
        <w:t>gegužės 1</w:t>
      </w:r>
      <w:r w:rsidR="00A322BF">
        <w:t xml:space="preserve"> d.</w:t>
      </w:r>
      <w:r w:rsidR="00574F34">
        <w:t>–</w:t>
      </w:r>
      <w:r w:rsidR="00F01ADD">
        <w:t>10</w:t>
      </w:r>
      <w:r>
        <w:t xml:space="preserve"> d.</w:t>
      </w:r>
      <w:r w:rsidR="00574F34">
        <w:t xml:space="preserve"> (Utenos regiono paroda),</w:t>
      </w:r>
    </w:p>
    <w:p w:rsidR="00865C1C" w:rsidRDefault="00574F34" w:rsidP="00865C1C">
      <w:pPr>
        <w:pStyle w:val="ListParagraph"/>
      </w:pPr>
      <w:r>
        <w:t>l</w:t>
      </w:r>
      <w:r w:rsidR="00865C1C">
        <w:t xml:space="preserve">aureatų paskelbimo renginys – </w:t>
      </w:r>
      <w:r w:rsidR="00F01ADD">
        <w:t>gegužės</w:t>
      </w:r>
      <w:r w:rsidR="00865C1C">
        <w:t xml:space="preserve"> </w:t>
      </w:r>
      <w:r w:rsidR="00F01ADD">
        <w:t>10</w:t>
      </w:r>
      <w:r w:rsidR="00865C1C">
        <w:t xml:space="preserve"> d.</w:t>
      </w:r>
    </w:p>
    <w:p w:rsidR="00FE5B74" w:rsidRDefault="00FE5B74" w:rsidP="00865C1C">
      <w:pPr>
        <w:pStyle w:val="ListParagraph"/>
      </w:pPr>
    </w:p>
    <w:p w:rsidR="00FE5B74" w:rsidRDefault="00FE5B74" w:rsidP="00FE5B74">
      <w:pPr>
        <w:pStyle w:val="ListParagraph"/>
        <w:numPr>
          <w:ilvl w:val="0"/>
          <w:numId w:val="1"/>
        </w:numPr>
      </w:pPr>
      <w:r>
        <w:t xml:space="preserve">Vilniaus </w:t>
      </w:r>
      <w:r w:rsidR="009913E4">
        <w:t xml:space="preserve">mieste – Lietuvos edukologijos universiteto galerijoje „Verdenė“ </w:t>
      </w:r>
      <w:r w:rsidR="00574F34">
        <w:t>balandžio 6</w:t>
      </w:r>
      <w:r w:rsidR="00A322BF">
        <w:t xml:space="preserve"> d.</w:t>
      </w:r>
      <w:r w:rsidR="00574F34">
        <w:t>–</w:t>
      </w:r>
      <w:r>
        <w:t>28 d.</w:t>
      </w:r>
      <w:r w:rsidR="00574F34">
        <w:t>,</w:t>
      </w:r>
    </w:p>
    <w:p w:rsidR="004E190F" w:rsidRDefault="00574F34" w:rsidP="004E190F">
      <w:pPr>
        <w:pStyle w:val="ListParagraph"/>
      </w:pPr>
      <w:r>
        <w:t>l</w:t>
      </w:r>
      <w:r w:rsidR="004E190F">
        <w:t>aureatų paskelbimo renginys – balandžio 28 d.</w:t>
      </w:r>
    </w:p>
    <w:p w:rsidR="00345C2F" w:rsidRDefault="00345C2F" w:rsidP="004E190F">
      <w:pPr>
        <w:pStyle w:val="ListParagraph"/>
      </w:pPr>
    </w:p>
    <w:p w:rsidR="00576F47" w:rsidRDefault="00345C2F" w:rsidP="00574F34">
      <w:pPr>
        <w:pStyle w:val="ListParagraph"/>
        <w:ind w:left="0" w:firstLine="426"/>
      </w:pPr>
      <w:r>
        <w:t xml:space="preserve">Baigiamoji konkursinė paroda </w:t>
      </w:r>
      <w:r w:rsidR="00574F34">
        <w:t>vyks</w:t>
      </w:r>
      <w:r>
        <w:t xml:space="preserve"> Trakų kultūros rūmuose </w:t>
      </w:r>
      <w:r w:rsidR="00574F34">
        <w:t>gegužės 23 d.–</w:t>
      </w:r>
      <w:r>
        <w:t>birželio 3 d.</w:t>
      </w:r>
      <w:r w:rsidR="00574F34">
        <w:t>, l</w:t>
      </w:r>
      <w:r w:rsidR="004A7F4A">
        <w:t>aureat</w:t>
      </w:r>
      <w:r w:rsidR="00574F34">
        <w:t xml:space="preserve">ai bus paskelbti ir apdovanoti </w:t>
      </w:r>
      <w:r w:rsidR="004A7F4A">
        <w:t>birželio 3 d.</w:t>
      </w:r>
    </w:p>
    <w:sectPr w:rsidR="00576F47" w:rsidSect="00F23E6F"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391E"/>
    <w:multiLevelType w:val="hybridMultilevel"/>
    <w:tmpl w:val="E9364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576F47"/>
    <w:rsid w:val="00032032"/>
    <w:rsid w:val="00035338"/>
    <w:rsid w:val="001F5D22"/>
    <w:rsid w:val="00233A49"/>
    <w:rsid w:val="00332669"/>
    <w:rsid w:val="00345C2F"/>
    <w:rsid w:val="00442ED4"/>
    <w:rsid w:val="004A7F4A"/>
    <w:rsid w:val="004E190F"/>
    <w:rsid w:val="004F3E9B"/>
    <w:rsid w:val="005032F8"/>
    <w:rsid w:val="00574F34"/>
    <w:rsid w:val="00576F47"/>
    <w:rsid w:val="00597C12"/>
    <w:rsid w:val="005C6FB9"/>
    <w:rsid w:val="008562D1"/>
    <w:rsid w:val="00865C1C"/>
    <w:rsid w:val="008C417D"/>
    <w:rsid w:val="008D414D"/>
    <w:rsid w:val="009469B6"/>
    <w:rsid w:val="009913E4"/>
    <w:rsid w:val="009F2643"/>
    <w:rsid w:val="00A322BF"/>
    <w:rsid w:val="00A77424"/>
    <w:rsid w:val="00B74CC0"/>
    <w:rsid w:val="00C23960"/>
    <w:rsid w:val="00CE09EA"/>
    <w:rsid w:val="00DB2272"/>
    <w:rsid w:val="00E321BC"/>
    <w:rsid w:val="00E5079C"/>
    <w:rsid w:val="00EA1865"/>
    <w:rsid w:val="00EA478C"/>
    <w:rsid w:val="00EE71CB"/>
    <w:rsid w:val="00F01ADD"/>
    <w:rsid w:val="00F23E6F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Centras</cp:lastModifiedBy>
  <cp:revision>2</cp:revision>
  <dcterms:created xsi:type="dcterms:W3CDTF">2016-03-25T08:38:00Z</dcterms:created>
  <dcterms:modified xsi:type="dcterms:W3CDTF">2016-03-25T08:38:00Z</dcterms:modified>
</cp:coreProperties>
</file>