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57" w:rsidRPr="00087BF5" w:rsidRDefault="00077C57" w:rsidP="00077C57">
      <w:pPr>
        <w:pStyle w:val="Header"/>
        <w:ind w:left="1093" w:firstLine="5387"/>
      </w:pPr>
      <w:r w:rsidRPr="00087BF5">
        <w:t>PATVIRTINTA</w:t>
      </w:r>
    </w:p>
    <w:p w:rsidR="00077C57" w:rsidRPr="00087BF5" w:rsidRDefault="00077C57" w:rsidP="00077C57">
      <w:pPr>
        <w:pStyle w:val="Header"/>
        <w:ind w:left="1093" w:firstLine="5387"/>
      </w:pPr>
      <w:proofErr w:type="spellStart"/>
      <w:r w:rsidRPr="00087BF5">
        <w:t>Lietuvos</w:t>
      </w:r>
      <w:proofErr w:type="spellEnd"/>
      <w:r w:rsidRPr="00087BF5">
        <w:t xml:space="preserve"> </w:t>
      </w:r>
      <w:proofErr w:type="spellStart"/>
      <w:r w:rsidRPr="00087BF5">
        <w:t>nacionalinio</w:t>
      </w:r>
      <w:proofErr w:type="spellEnd"/>
      <w:r w:rsidRPr="00087BF5">
        <w:t xml:space="preserve"> </w:t>
      </w:r>
      <w:proofErr w:type="spellStart"/>
      <w:r w:rsidRPr="00087BF5">
        <w:t>kultūros</w:t>
      </w:r>
      <w:proofErr w:type="spellEnd"/>
      <w:r w:rsidRPr="00087BF5">
        <w:t xml:space="preserve"> </w:t>
      </w:r>
    </w:p>
    <w:p w:rsidR="00077C57" w:rsidRPr="00087BF5" w:rsidRDefault="00077C57" w:rsidP="00077C57">
      <w:pPr>
        <w:pStyle w:val="Header"/>
        <w:ind w:left="1093" w:firstLine="5387"/>
      </w:pPr>
      <w:proofErr w:type="spellStart"/>
      <w:proofErr w:type="gramStart"/>
      <w:r w:rsidRPr="00087BF5">
        <w:t>centro</w:t>
      </w:r>
      <w:proofErr w:type="spellEnd"/>
      <w:proofErr w:type="gramEnd"/>
      <w:r w:rsidRPr="00087BF5">
        <w:t xml:space="preserve"> </w:t>
      </w:r>
      <w:proofErr w:type="spellStart"/>
      <w:r w:rsidRPr="00087BF5">
        <w:t>direktoriaus</w:t>
      </w:r>
      <w:proofErr w:type="spellEnd"/>
    </w:p>
    <w:p w:rsidR="00077C57" w:rsidRPr="00087BF5" w:rsidRDefault="00077C57" w:rsidP="00077C57">
      <w:pPr>
        <w:pStyle w:val="Header"/>
        <w:ind w:left="1093" w:firstLine="5387"/>
      </w:pPr>
      <w:proofErr w:type="gramStart"/>
      <w:r w:rsidRPr="00087BF5">
        <w:t>2018  m</w:t>
      </w:r>
      <w:proofErr w:type="gramEnd"/>
      <w:r w:rsidRPr="00087BF5">
        <w:t xml:space="preserve">.  </w:t>
      </w:r>
      <w:proofErr w:type="spellStart"/>
      <w:proofErr w:type="gramStart"/>
      <w:r w:rsidRPr="00087BF5">
        <w:t>balandžio</w:t>
      </w:r>
      <w:proofErr w:type="spellEnd"/>
      <w:proofErr w:type="gramEnd"/>
      <w:r w:rsidRPr="00087BF5">
        <w:t xml:space="preserve"> 6 d.</w:t>
      </w:r>
    </w:p>
    <w:p w:rsidR="00077C57" w:rsidRPr="00087BF5" w:rsidRDefault="00077C57" w:rsidP="00077C57">
      <w:pPr>
        <w:pStyle w:val="Header"/>
        <w:ind w:left="1093" w:firstLine="5387"/>
      </w:pPr>
      <w:proofErr w:type="spellStart"/>
      <w:proofErr w:type="gramStart"/>
      <w:r w:rsidRPr="00087BF5">
        <w:t>įsakymu</w:t>
      </w:r>
      <w:proofErr w:type="spellEnd"/>
      <w:proofErr w:type="gramEnd"/>
      <w:r w:rsidRPr="00087BF5">
        <w:t xml:space="preserve"> Nr. </w:t>
      </w:r>
      <w:r>
        <w:t>V-46</w:t>
      </w:r>
      <w:r w:rsidRPr="00087BF5">
        <w:t xml:space="preserve">                  </w:t>
      </w:r>
    </w:p>
    <w:p w:rsidR="00077C57" w:rsidRPr="00087BF5" w:rsidRDefault="00077C57" w:rsidP="00077C57">
      <w:pPr>
        <w:rPr>
          <w:b/>
          <w:lang w:val="lt-LT"/>
        </w:rPr>
      </w:pPr>
    </w:p>
    <w:p w:rsidR="00077C57" w:rsidRPr="00087BF5" w:rsidRDefault="00077C57" w:rsidP="00077C57">
      <w:pPr>
        <w:jc w:val="center"/>
        <w:rPr>
          <w:b/>
          <w:lang w:val="lt-LT"/>
        </w:rPr>
      </w:pPr>
    </w:p>
    <w:p w:rsidR="00077C57" w:rsidRPr="00087BF5" w:rsidRDefault="00077C57" w:rsidP="00077C57">
      <w:pPr>
        <w:jc w:val="center"/>
        <w:rPr>
          <w:b/>
          <w:lang w:val="lt-LT"/>
        </w:rPr>
      </w:pPr>
      <w:r>
        <w:rPr>
          <w:b/>
          <w:lang w:val="lt-LT"/>
        </w:rPr>
        <w:t xml:space="preserve">LIETUVOS </w:t>
      </w:r>
      <w:r w:rsidRPr="00087BF5">
        <w:rPr>
          <w:b/>
          <w:lang w:val="lt-LT"/>
        </w:rPr>
        <w:t>ŠIMTMEČIO</w:t>
      </w:r>
      <w:r w:rsidRPr="00087BF5">
        <w:rPr>
          <w:b/>
        </w:rPr>
        <w:t xml:space="preserve"> DAINŲ ŠVENTĖS „VARDAN TOS…“ MAISTO PRODUKTŲ PREKYBOS VIETŲ NUOMOS ORGANIZATORIAUS PARINKIMO KONKURSO</w:t>
      </w:r>
      <w:r w:rsidRPr="00087BF5">
        <w:rPr>
          <w:lang w:val="lt-LT"/>
        </w:rPr>
        <w:t xml:space="preserve"> </w:t>
      </w:r>
      <w:r w:rsidRPr="00087BF5">
        <w:rPr>
          <w:b/>
          <w:lang w:val="lt-LT"/>
        </w:rPr>
        <w:t>NUOSTATAI</w:t>
      </w:r>
    </w:p>
    <w:p w:rsidR="00077C57" w:rsidRPr="00087BF5" w:rsidRDefault="00077C57" w:rsidP="00077C57">
      <w:pPr>
        <w:jc w:val="both"/>
        <w:rPr>
          <w:lang w:val="lt-LT"/>
        </w:rPr>
      </w:pPr>
    </w:p>
    <w:p w:rsidR="00077C57" w:rsidRPr="00087BF5" w:rsidRDefault="00077C57" w:rsidP="00077C57">
      <w:pPr>
        <w:pStyle w:val="Heading2"/>
        <w:spacing w:line="240" w:lineRule="auto"/>
        <w:ind w:left="360"/>
        <w:rPr>
          <w:b/>
          <w:color w:val="auto"/>
          <w:u w:val="none"/>
        </w:rPr>
      </w:pPr>
      <w:r w:rsidRPr="00087BF5">
        <w:rPr>
          <w:b/>
          <w:color w:val="auto"/>
          <w:u w:val="none"/>
        </w:rPr>
        <w:t>I. BENDROJI DALIS</w:t>
      </w:r>
    </w:p>
    <w:p w:rsidR="00077C57" w:rsidRPr="00087BF5" w:rsidRDefault="00077C57" w:rsidP="00077C57">
      <w:pPr>
        <w:rPr>
          <w:lang w:val="lt-LT"/>
        </w:rPr>
      </w:pPr>
    </w:p>
    <w:p w:rsidR="00077C57" w:rsidRPr="00087BF5" w:rsidRDefault="00077C57" w:rsidP="00077C57">
      <w:pPr>
        <w:pStyle w:val="BodyText"/>
        <w:spacing w:line="240" w:lineRule="auto"/>
        <w:ind w:firstLine="720"/>
        <w:rPr>
          <w:color w:val="auto"/>
        </w:rPr>
      </w:pPr>
      <w:r w:rsidRPr="00087BF5">
        <w:rPr>
          <w:color w:val="auto"/>
        </w:rPr>
        <w:t>1. Šie nuostatai reglamentuoja Lietuvos šimtmečio dainų šventės „Vardan tos</w:t>
      </w:r>
      <w:r>
        <w:rPr>
          <w:color w:val="auto"/>
        </w:rPr>
        <w:t>...</w:t>
      </w:r>
      <w:r w:rsidRPr="00087BF5">
        <w:rPr>
          <w:color w:val="auto"/>
        </w:rPr>
        <w:t>“ maisto produktų prekybos vietų nuomos organizatoriaus parinkimo konkurso (toliau – konkursas) tvarką bei Lietuvos šimtmečio dainų šventės „Vardan tos</w:t>
      </w:r>
      <w:r>
        <w:rPr>
          <w:color w:val="auto"/>
        </w:rPr>
        <w:t>...</w:t>
      </w:r>
      <w:r w:rsidRPr="00087BF5">
        <w:rPr>
          <w:color w:val="auto"/>
        </w:rPr>
        <w:t>“ maisto produktų prekybos organizavimo ir vykdymo sąlygas. Konkurso tikslas yra išaiškinti Lietuvos šimtmečio dainų šventės „Vardan tos</w:t>
      </w:r>
      <w:r>
        <w:rPr>
          <w:color w:val="auto"/>
        </w:rPr>
        <w:t>...</w:t>
      </w:r>
      <w:r w:rsidRPr="00087BF5">
        <w:rPr>
          <w:color w:val="auto"/>
        </w:rPr>
        <w:t>“ maisto produktų prekybos vietų nuomos organizatorių.</w:t>
      </w:r>
    </w:p>
    <w:p w:rsidR="00077C57" w:rsidRDefault="00077C57" w:rsidP="00077C57">
      <w:pPr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2. Konkurso organizatorius yra Lietuvos nacionalinis kultūros centras (toliau  Centras).</w:t>
      </w:r>
    </w:p>
    <w:p w:rsidR="00077C57" w:rsidRDefault="00077C57" w:rsidP="00077C57">
      <w:pPr>
        <w:pStyle w:val="BodyText"/>
        <w:tabs>
          <w:tab w:val="left" w:pos="720"/>
          <w:tab w:val="left" w:pos="1620"/>
          <w:tab w:val="left" w:pos="1800"/>
        </w:tabs>
        <w:spacing w:line="240" w:lineRule="auto"/>
      </w:pPr>
      <w:r>
        <w:tab/>
        <w:t>3. Konkursą vykdo komisija (toliau – konkurso komisija).</w:t>
      </w:r>
    </w:p>
    <w:p w:rsidR="00077C57" w:rsidRDefault="00077C57" w:rsidP="00077C57">
      <w:pPr>
        <w:pStyle w:val="BodyText"/>
        <w:spacing w:line="240" w:lineRule="auto"/>
        <w:ind w:firstLine="720"/>
      </w:pPr>
      <w:r>
        <w:t xml:space="preserve">4. Konkursas yra atviras. </w:t>
      </w:r>
    </w:p>
    <w:p w:rsidR="00077C57" w:rsidRPr="00C03010" w:rsidRDefault="00077C57" w:rsidP="00077C57">
      <w:pPr>
        <w:ind w:firstLine="349"/>
        <w:jc w:val="both"/>
        <w:rPr>
          <w:lang w:val="lt-LT"/>
        </w:rPr>
      </w:pPr>
      <w:r w:rsidRPr="004A1143">
        <w:rPr>
          <w:lang w:val="lt-LT"/>
        </w:rPr>
        <w:t xml:space="preserve">      5. Konkurso organizatoriaus atstovas įgaliotas </w:t>
      </w:r>
      <w:r w:rsidRPr="00C03010">
        <w:rPr>
          <w:lang w:val="lt-LT"/>
        </w:rPr>
        <w:t xml:space="preserve">palaikyti ryšį su </w:t>
      </w:r>
      <w:r>
        <w:rPr>
          <w:lang w:val="lt-LT"/>
        </w:rPr>
        <w:t>dalyviais</w:t>
      </w:r>
      <w:r w:rsidRPr="00C03010">
        <w:rPr>
          <w:lang w:val="lt-LT"/>
        </w:rPr>
        <w:t xml:space="preserve"> ir gauti iš jų su </w:t>
      </w:r>
      <w:r>
        <w:rPr>
          <w:lang w:val="lt-LT"/>
        </w:rPr>
        <w:t xml:space="preserve">konkurso </w:t>
      </w:r>
      <w:r w:rsidRPr="00C03010">
        <w:rPr>
          <w:lang w:val="lt-LT"/>
        </w:rPr>
        <w:t xml:space="preserve"> procedūromis susijusius </w:t>
      </w:r>
      <w:r>
        <w:rPr>
          <w:lang w:val="lt-LT"/>
        </w:rPr>
        <w:t>paklausimus</w:t>
      </w:r>
      <w:r w:rsidRPr="00C03010">
        <w:rPr>
          <w:lang w:val="lt-LT"/>
        </w:rPr>
        <w:t xml:space="preserve">: </w:t>
      </w:r>
      <w:r>
        <w:rPr>
          <w:lang w:val="lt-LT"/>
        </w:rPr>
        <w:t>Saulius Liausa,</w:t>
      </w:r>
      <w:r w:rsidRPr="00C03010">
        <w:rPr>
          <w:lang w:val="lt-LT"/>
        </w:rPr>
        <w:t xml:space="preserve"> tel. </w:t>
      </w:r>
      <w:r>
        <w:rPr>
          <w:lang w:val="lt-LT"/>
        </w:rPr>
        <w:t>(8 5) 261 11 90.</w:t>
      </w:r>
    </w:p>
    <w:p w:rsidR="00077C57" w:rsidRDefault="00077C57" w:rsidP="00077C57">
      <w:pPr>
        <w:pStyle w:val="BodyText"/>
        <w:spacing w:line="240" w:lineRule="auto"/>
        <w:ind w:firstLine="720"/>
      </w:pPr>
    </w:p>
    <w:p w:rsidR="00077C57" w:rsidRPr="00FB458A" w:rsidRDefault="00077C57" w:rsidP="00077C57">
      <w:pPr>
        <w:pStyle w:val="BodyText"/>
        <w:spacing w:line="240" w:lineRule="auto"/>
        <w:ind w:firstLine="720"/>
        <w:rPr>
          <w:b/>
          <w:szCs w:val="24"/>
        </w:rPr>
      </w:pPr>
      <w:r w:rsidRPr="00FB458A">
        <w:rPr>
          <w:b/>
        </w:rPr>
        <w:t>Konkurso dokumentų įsigijimo vieta ir laikas</w:t>
      </w:r>
      <w:r w:rsidRPr="00FB458A">
        <w:rPr>
          <w:b/>
          <w:szCs w:val="24"/>
        </w:rPr>
        <w:t>:</w:t>
      </w:r>
    </w:p>
    <w:p w:rsidR="00077C57" w:rsidRDefault="00077C57" w:rsidP="00077C57">
      <w:pPr>
        <w:pStyle w:val="BodyText"/>
        <w:spacing w:line="240" w:lineRule="auto"/>
        <w:ind w:firstLine="720"/>
        <w:rPr>
          <w:bCs/>
          <w:szCs w:val="24"/>
        </w:rPr>
      </w:pPr>
      <w:r>
        <w:rPr>
          <w:szCs w:val="24"/>
        </w:rPr>
        <w:t>Vieta:</w:t>
      </w:r>
      <w:r w:rsidRPr="00FE07F6">
        <w:rPr>
          <w:szCs w:val="24"/>
        </w:rPr>
        <w:t xml:space="preserve"> </w:t>
      </w:r>
      <w:r w:rsidRPr="00FE07F6">
        <w:rPr>
          <w:bCs/>
          <w:szCs w:val="24"/>
        </w:rPr>
        <w:t>B. Radvilaitės g. 8, LT-01124 Vilnius, Lietuva</w:t>
      </w:r>
      <w:r>
        <w:rPr>
          <w:bCs/>
          <w:szCs w:val="24"/>
        </w:rPr>
        <w:t>.</w:t>
      </w:r>
    </w:p>
    <w:p w:rsidR="00077C57" w:rsidRDefault="00077C57" w:rsidP="00077C57">
      <w:pPr>
        <w:pStyle w:val="BodyText"/>
        <w:spacing w:line="240" w:lineRule="auto"/>
        <w:ind w:firstLine="720"/>
        <w:rPr>
          <w:bCs/>
          <w:szCs w:val="24"/>
        </w:rPr>
      </w:pPr>
      <w:r>
        <w:rPr>
          <w:bCs/>
          <w:szCs w:val="24"/>
        </w:rPr>
        <w:t xml:space="preserve">Laikas: iki 2018 m. balandžio 17 d. 9 val. </w:t>
      </w:r>
    </w:p>
    <w:p w:rsidR="00077C57" w:rsidRDefault="00077C57" w:rsidP="00077C57">
      <w:pPr>
        <w:pStyle w:val="BodyText"/>
        <w:spacing w:line="240" w:lineRule="auto"/>
        <w:ind w:firstLine="720"/>
        <w:rPr>
          <w:b/>
        </w:rPr>
      </w:pPr>
      <w:r w:rsidRPr="00CF5FC0">
        <w:rPr>
          <w:b/>
        </w:rPr>
        <w:t>Pasiūlymų pateikimo vieta ir terminas:</w:t>
      </w:r>
    </w:p>
    <w:p w:rsidR="00077C57" w:rsidRDefault="00077C57" w:rsidP="00077C57">
      <w:pPr>
        <w:pStyle w:val="BodyText"/>
        <w:spacing w:line="240" w:lineRule="auto"/>
        <w:ind w:firstLine="720"/>
        <w:rPr>
          <w:bCs/>
          <w:szCs w:val="24"/>
        </w:rPr>
      </w:pPr>
      <w:r>
        <w:rPr>
          <w:szCs w:val="24"/>
        </w:rPr>
        <w:t>Vieta:</w:t>
      </w:r>
      <w:r w:rsidRPr="00FE07F6">
        <w:rPr>
          <w:szCs w:val="24"/>
        </w:rPr>
        <w:t xml:space="preserve"> </w:t>
      </w:r>
      <w:r w:rsidRPr="00FE07F6">
        <w:rPr>
          <w:bCs/>
          <w:szCs w:val="24"/>
        </w:rPr>
        <w:t>B. Radvilaitės g. 8,</w:t>
      </w:r>
      <w:r>
        <w:rPr>
          <w:bCs/>
          <w:szCs w:val="24"/>
        </w:rPr>
        <w:t xml:space="preserve"> 308 kab. (sekretoriatas)</w:t>
      </w:r>
      <w:r w:rsidRPr="00FE07F6">
        <w:rPr>
          <w:bCs/>
          <w:szCs w:val="24"/>
        </w:rPr>
        <w:t xml:space="preserve"> LT-01124 Vilnius, Lietuva</w:t>
      </w:r>
      <w:r>
        <w:rPr>
          <w:bCs/>
          <w:szCs w:val="24"/>
        </w:rPr>
        <w:t>.</w:t>
      </w:r>
    </w:p>
    <w:p w:rsidR="00077C57" w:rsidRDefault="00077C57" w:rsidP="00077C57">
      <w:pPr>
        <w:pStyle w:val="BodyText"/>
        <w:spacing w:line="240" w:lineRule="auto"/>
        <w:ind w:firstLine="720"/>
        <w:rPr>
          <w:bCs/>
          <w:szCs w:val="24"/>
        </w:rPr>
      </w:pPr>
      <w:r>
        <w:rPr>
          <w:bCs/>
          <w:szCs w:val="24"/>
        </w:rPr>
        <w:t>Laikas: iki 2018 m. balandžio 20 d. 9 val.</w:t>
      </w:r>
    </w:p>
    <w:p w:rsidR="00077C57" w:rsidRDefault="00077C57" w:rsidP="00077C57">
      <w:pPr>
        <w:pStyle w:val="BodyText"/>
        <w:spacing w:line="240" w:lineRule="auto"/>
        <w:ind w:firstLine="720"/>
        <w:rPr>
          <w:b/>
          <w:bCs/>
          <w:szCs w:val="24"/>
        </w:rPr>
      </w:pPr>
      <w:r w:rsidRPr="000818A9">
        <w:rPr>
          <w:b/>
          <w:bCs/>
          <w:szCs w:val="24"/>
        </w:rPr>
        <w:t>Vokų su pasiūlymais atplėšimo laikas:</w:t>
      </w:r>
    </w:p>
    <w:p w:rsidR="00077C57" w:rsidRPr="000818A9" w:rsidRDefault="00077C57" w:rsidP="00077C57">
      <w:pPr>
        <w:pStyle w:val="BodyText"/>
        <w:spacing w:line="240" w:lineRule="auto"/>
        <w:ind w:firstLine="720"/>
        <w:rPr>
          <w:b/>
          <w:szCs w:val="24"/>
        </w:rPr>
      </w:pPr>
      <w:r>
        <w:rPr>
          <w:bCs/>
          <w:szCs w:val="24"/>
        </w:rPr>
        <w:t>Laikas: 2018 m. balandžio 20 d. 10 val.</w:t>
      </w:r>
    </w:p>
    <w:p w:rsidR="00077C57" w:rsidRDefault="00077C57" w:rsidP="00077C57">
      <w:pPr>
        <w:jc w:val="both"/>
        <w:rPr>
          <w:color w:val="000000"/>
          <w:lang w:val="lt-LT"/>
        </w:rPr>
      </w:pPr>
    </w:p>
    <w:p w:rsidR="00077C57" w:rsidRDefault="00077C57" w:rsidP="00077C57">
      <w:pPr>
        <w:pStyle w:val="Heading2"/>
        <w:spacing w:line="240" w:lineRule="auto"/>
        <w:rPr>
          <w:b/>
          <w:u w:val="none"/>
        </w:rPr>
      </w:pPr>
      <w:r>
        <w:rPr>
          <w:b/>
          <w:u w:val="none"/>
        </w:rPr>
        <w:t>II. KONKURSO OBJEKTAS</w:t>
      </w:r>
    </w:p>
    <w:p w:rsidR="00077C57" w:rsidRDefault="00077C57" w:rsidP="00077C57">
      <w:pPr>
        <w:rPr>
          <w:b/>
          <w:lang w:val="lt-LT"/>
        </w:rPr>
      </w:pPr>
    </w:p>
    <w:p w:rsidR="00077C57" w:rsidRDefault="00077C57" w:rsidP="00077C57">
      <w:pPr>
        <w:ind w:firstLine="720"/>
        <w:jc w:val="both"/>
        <w:rPr>
          <w:lang w:val="lt-LT"/>
        </w:rPr>
      </w:pPr>
      <w:r>
        <w:rPr>
          <w:color w:val="000000"/>
          <w:lang w:val="lt-LT"/>
        </w:rPr>
        <w:t>6</w:t>
      </w:r>
      <w:r w:rsidRPr="00E22FC6">
        <w:rPr>
          <w:color w:val="000000"/>
          <w:lang w:val="lt-LT"/>
        </w:rPr>
        <w:t xml:space="preserve">. Konkurso objektas </w:t>
      </w:r>
      <w:r w:rsidRPr="004D5C2A">
        <w:rPr>
          <w:lang w:val="lt-LT"/>
        </w:rPr>
        <w:t>–</w:t>
      </w:r>
      <w:r w:rsidRPr="00E22FC6">
        <w:rPr>
          <w:color w:val="000000"/>
          <w:lang w:val="lt-LT"/>
        </w:rPr>
        <w:t xml:space="preserve"> p</w:t>
      </w:r>
      <w:r w:rsidRPr="00E22FC6">
        <w:rPr>
          <w:lang w:val="lt-LT"/>
        </w:rPr>
        <w:t>rekyba</w:t>
      </w:r>
      <w:r>
        <w:rPr>
          <w:lang w:val="lt-LT"/>
        </w:rPr>
        <w:t xml:space="preserve"> maisto produktais</w:t>
      </w:r>
      <w:r w:rsidRPr="00544666">
        <w:rPr>
          <w:lang w:val="lt-LT"/>
        </w:rPr>
        <w:t xml:space="preserve"> organizuojama </w:t>
      </w:r>
      <w:r w:rsidRPr="004D5C2A">
        <w:rPr>
          <w:lang w:val="lt-LT"/>
        </w:rPr>
        <w:t xml:space="preserve">Lietuvos </w:t>
      </w:r>
      <w:r>
        <w:rPr>
          <w:lang w:val="lt-LT"/>
        </w:rPr>
        <w:t xml:space="preserve">šimtmečio </w:t>
      </w:r>
      <w:r w:rsidRPr="004D5C2A">
        <w:rPr>
          <w:lang w:val="lt-LT"/>
        </w:rPr>
        <w:t xml:space="preserve">dainų šventės </w:t>
      </w:r>
      <w:r w:rsidRPr="004A1143">
        <w:rPr>
          <w:lang w:val="lt-LT"/>
        </w:rPr>
        <w:t>„</w:t>
      </w:r>
      <w:r>
        <w:rPr>
          <w:lang w:val="lt-LT"/>
        </w:rPr>
        <w:t>Vardan tos“</w:t>
      </w:r>
      <w:r w:rsidRPr="004D5C2A">
        <w:rPr>
          <w:lang w:val="lt-LT"/>
        </w:rPr>
        <w:t xml:space="preserve"> </w:t>
      </w:r>
      <w:r w:rsidRPr="00544666">
        <w:rPr>
          <w:lang w:val="lt-LT"/>
        </w:rPr>
        <w:t xml:space="preserve"> renginių ir repeticijų </w:t>
      </w:r>
      <w:r w:rsidRPr="00105016">
        <w:rPr>
          <w:lang w:val="lt-LT"/>
        </w:rPr>
        <w:t>metu</w:t>
      </w:r>
      <w:r w:rsidRPr="00105016">
        <w:rPr>
          <w:color w:val="000000"/>
          <w:lang w:val="lt-LT"/>
        </w:rPr>
        <w:t xml:space="preserve"> pagal patvirtintas schemas</w:t>
      </w:r>
      <w:r>
        <w:rPr>
          <w:color w:val="000000"/>
          <w:lang w:val="lt-LT"/>
        </w:rPr>
        <w:t xml:space="preserve"> </w:t>
      </w:r>
      <w:r w:rsidRPr="00562CB3">
        <w:rPr>
          <w:color w:val="000000"/>
          <w:lang w:val="lt-LT"/>
        </w:rPr>
        <w:t>(pridedamos)</w:t>
      </w:r>
      <w:r w:rsidRPr="00562CB3">
        <w:rPr>
          <w:lang w:val="lt-LT"/>
        </w:rPr>
        <w:t>:</w:t>
      </w:r>
    </w:p>
    <w:p w:rsidR="00077C57" w:rsidRDefault="00077C57" w:rsidP="00077C57">
      <w:pPr>
        <w:ind w:firstLine="720"/>
        <w:jc w:val="both"/>
        <w:rPr>
          <w:lang w:val="lt-LT"/>
        </w:rPr>
      </w:pPr>
      <w:r>
        <w:rPr>
          <w:lang w:val="lt-LT"/>
        </w:rPr>
        <w:t xml:space="preserve">6.1.   </w:t>
      </w:r>
      <w:r w:rsidRPr="00E22FC6">
        <w:rPr>
          <w:lang w:val="lt-LT"/>
        </w:rPr>
        <w:t>Vingi</w:t>
      </w:r>
      <w:r>
        <w:rPr>
          <w:lang w:val="lt-LT"/>
        </w:rPr>
        <w:t>o parkas: liepos 4-6 d. (6 dieną – šventės renginys</w:t>
      </w:r>
      <w:r w:rsidRPr="00E22FC6">
        <w:rPr>
          <w:lang w:val="lt-LT"/>
        </w:rPr>
        <w:t xml:space="preserve">,  4 ir 5 d. </w:t>
      </w:r>
      <w:r>
        <w:rPr>
          <w:lang w:val="lt-LT"/>
        </w:rPr>
        <w:t>–</w:t>
      </w:r>
      <w:r w:rsidRPr="00E22FC6">
        <w:rPr>
          <w:lang w:val="lt-LT"/>
        </w:rPr>
        <w:t xml:space="preserve"> repeticijos).</w:t>
      </w:r>
    </w:p>
    <w:p w:rsidR="00077C57" w:rsidRDefault="00077C57" w:rsidP="00077C57">
      <w:pPr>
        <w:ind w:firstLine="720"/>
        <w:jc w:val="both"/>
        <w:rPr>
          <w:lang w:val="lt-LT"/>
        </w:rPr>
      </w:pPr>
      <w:r>
        <w:rPr>
          <w:lang w:val="lt-LT"/>
        </w:rPr>
        <w:t>6.2.  Kalnų parkas: liepos 1-4</w:t>
      </w:r>
      <w:r w:rsidRPr="002D65E5">
        <w:rPr>
          <w:lang w:val="lt-LT"/>
        </w:rPr>
        <w:t xml:space="preserve"> d. (</w:t>
      </w:r>
      <w:r>
        <w:rPr>
          <w:lang w:val="lt-LT"/>
        </w:rPr>
        <w:t>4</w:t>
      </w:r>
      <w:r w:rsidRPr="002D65E5">
        <w:rPr>
          <w:lang w:val="lt-LT"/>
        </w:rPr>
        <w:t xml:space="preserve"> dien</w:t>
      </w:r>
      <w:r>
        <w:rPr>
          <w:lang w:val="lt-LT"/>
        </w:rPr>
        <w:t>ą šventės renginys</w:t>
      </w:r>
      <w:r w:rsidRPr="002D65E5">
        <w:rPr>
          <w:lang w:val="lt-LT"/>
        </w:rPr>
        <w:t xml:space="preserve">, </w:t>
      </w:r>
      <w:r>
        <w:rPr>
          <w:lang w:val="lt-LT"/>
        </w:rPr>
        <w:t>birželio 30 d., liepos 1, 2, 3</w:t>
      </w:r>
      <w:r w:rsidRPr="002D65E5">
        <w:rPr>
          <w:lang w:val="lt-LT"/>
        </w:rPr>
        <w:t xml:space="preserve"> d. – repeticijos). </w:t>
      </w:r>
    </w:p>
    <w:p w:rsidR="00077C57" w:rsidRDefault="00077C57" w:rsidP="00077C57">
      <w:pPr>
        <w:ind w:firstLine="720"/>
        <w:jc w:val="both"/>
        <w:rPr>
          <w:lang w:val="lt-LT"/>
        </w:rPr>
      </w:pPr>
      <w:r>
        <w:rPr>
          <w:lang w:val="lt-LT"/>
        </w:rPr>
        <w:t>6.3. Lietuvos futbolo federacijos</w:t>
      </w:r>
      <w:r w:rsidRPr="002D65E5">
        <w:rPr>
          <w:lang w:val="lt-LT"/>
        </w:rPr>
        <w:t xml:space="preserve"> stadionas: liepo</w:t>
      </w:r>
      <w:r w:rsidRPr="00FF3640">
        <w:rPr>
          <w:lang w:val="lt-LT"/>
        </w:rPr>
        <w:t>s 2–5 d. (</w:t>
      </w:r>
      <w:r w:rsidRPr="002D65E5">
        <w:rPr>
          <w:lang w:val="lt-LT"/>
        </w:rPr>
        <w:t xml:space="preserve">5 dieną </w:t>
      </w:r>
      <w:r>
        <w:rPr>
          <w:lang w:val="lt-LT"/>
        </w:rPr>
        <w:t xml:space="preserve">2 </w:t>
      </w:r>
      <w:r w:rsidRPr="002D65E5">
        <w:rPr>
          <w:lang w:val="lt-LT"/>
        </w:rPr>
        <w:t>rengin</w:t>
      </w:r>
      <w:r>
        <w:rPr>
          <w:lang w:val="lt-LT"/>
        </w:rPr>
        <w:t>iai – dieninis ir vakarinis,</w:t>
      </w:r>
      <w:r w:rsidRPr="002D65E5">
        <w:rPr>
          <w:lang w:val="lt-LT"/>
        </w:rPr>
        <w:t xml:space="preserve"> 2, 3, 4 dienomis </w:t>
      </w:r>
      <w:r>
        <w:rPr>
          <w:lang w:val="lt-LT"/>
        </w:rPr>
        <w:t>–</w:t>
      </w:r>
      <w:r w:rsidRPr="002D65E5">
        <w:rPr>
          <w:lang w:val="lt-LT"/>
        </w:rPr>
        <w:t xml:space="preserve"> repeticijos). </w:t>
      </w:r>
    </w:p>
    <w:p w:rsidR="00077C57" w:rsidRDefault="00077C57" w:rsidP="00077C57">
      <w:pPr>
        <w:ind w:firstLine="720"/>
        <w:jc w:val="both"/>
        <w:rPr>
          <w:lang w:val="lt-LT"/>
        </w:rPr>
      </w:pPr>
      <w:r>
        <w:rPr>
          <w:lang w:val="lt-LT"/>
        </w:rPr>
        <w:t xml:space="preserve">6.4. </w:t>
      </w:r>
      <w:r w:rsidRPr="003E459E">
        <w:rPr>
          <w:lang w:val="lt-LT"/>
        </w:rPr>
        <w:t xml:space="preserve">Repeticijos 4-iose Vilniaus miesto stadionuose atskirų dalių šokių grupėms </w:t>
      </w:r>
      <w:r>
        <w:rPr>
          <w:lang w:val="lt-LT"/>
        </w:rPr>
        <w:t>(liepos 1-3 dienomis).</w:t>
      </w:r>
    </w:p>
    <w:p w:rsidR="00077C57" w:rsidRDefault="00077C57" w:rsidP="00077C57">
      <w:pPr>
        <w:ind w:left="1440"/>
        <w:jc w:val="both"/>
        <w:rPr>
          <w:lang w:val="lt-LT"/>
        </w:rPr>
      </w:pPr>
    </w:p>
    <w:p w:rsidR="00077C57" w:rsidRDefault="00077C57" w:rsidP="00077C57">
      <w:pPr>
        <w:ind w:left="360"/>
        <w:jc w:val="center"/>
        <w:rPr>
          <w:lang w:val="lt-LT"/>
        </w:rPr>
      </w:pPr>
    </w:p>
    <w:p w:rsidR="00077C57" w:rsidRDefault="00077C57" w:rsidP="00077C57">
      <w:pPr>
        <w:ind w:left="360"/>
        <w:jc w:val="center"/>
        <w:rPr>
          <w:lang w:val="lt-LT"/>
        </w:rPr>
      </w:pPr>
    </w:p>
    <w:p w:rsidR="00077C57" w:rsidRDefault="00077C57" w:rsidP="00077C57">
      <w:pPr>
        <w:ind w:left="360"/>
        <w:jc w:val="center"/>
        <w:rPr>
          <w:lang w:val="lt-LT"/>
        </w:rPr>
      </w:pPr>
    </w:p>
    <w:p w:rsidR="00077C57" w:rsidRDefault="00077C57" w:rsidP="00077C57">
      <w:pPr>
        <w:rPr>
          <w:lang w:val="lt-LT"/>
        </w:rPr>
      </w:pPr>
    </w:p>
    <w:p w:rsidR="00F82622" w:rsidRDefault="00F82622"/>
    <w:sectPr w:rsidR="00F82622" w:rsidSect="00F826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77C57"/>
    <w:rsid w:val="000168B8"/>
    <w:rsid w:val="000550C8"/>
    <w:rsid w:val="0006445C"/>
    <w:rsid w:val="00077C57"/>
    <w:rsid w:val="00087474"/>
    <w:rsid w:val="001115D8"/>
    <w:rsid w:val="00116539"/>
    <w:rsid w:val="00125A93"/>
    <w:rsid w:val="00132817"/>
    <w:rsid w:val="00270283"/>
    <w:rsid w:val="00377317"/>
    <w:rsid w:val="0038619F"/>
    <w:rsid w:val="003A47FA"/>
    <w:rsid w:val="003D5913"/>
    <w:rsid w:val="003F6B53"/>
    <w:rsid w:val="005035BF"/>
    <w:rsid w:val="00537747"/>
    <w:rsid w:val="0054082B"/>
    <w:rsid w:val="00635563"/>
    <w:rsid w:val="006E53A1"/>
    <w:rsid w:val="00721ACB"/>
    <w:rsid w:val="00760F6D"/>
    <w:rsid w:val="007755E2"/>
    <w:rsid w:val="008D5E9D"/>
    <w:rsid w:val="009D6F3D"/>
    <w:rsid w:val="00A7213B"/>
    <w:rsid w:val="00AB2EDD"/>
    <w:rsid w:val="00AD0296"/>
    <w:rsid w:val="00B02FEB"/>
    <w:rsid w:val="00B20FC0"/>
    <w:rsid w:val="00B637F3"/>
    <w:rsid w:val="00BF2828"/>
    <w:rsid w:val="00CB1981"/>
    <w:rsid w:val="00CE2FA3"/>
    <w:rsid w:val="00D94BCE"/>
    <w:rsid w:val="00F30621"/>
    <w:rsid w:val="00F82622"/>
    <w:rsid w:val="00FB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5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77C57"/>
    <w:pPr>
      <w:keepNext/>
      <w:spacing w:line="360" w:lineRule="auto"/>
      <w:jc w:val="center"/>
      <w:outlineLvl w:val="1"/>
    </w:pPr>
    <w:rPr>
      <w:color w:val="000000"/>
      <w:szCs w:val="20"/>
      <w:u w:val="single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7C57"/>
    <w:rPr>
      <w:rFonts w:ascii="Times New Roman" w:eastAsia="Times New Roman" w:hAnsi="Times New Roman" w:cs="Times New Roman"/>
      <w:color w:val="000000"/>
      <w:sz w:val="24"/>
      <w:szCs w:val="20"/>
      <w:u w:val="single"/>
      <w:lang w:eastAsia="lt-LT"/>
    </w:rPr>
  </w:style>
  <w:style w:type="paragraph" w:styleId="Header">
    <w:name w:val="header"/>
    <w:basedOn w:val="Normal"/>
    <w:link w:val="HeaderChar"/>
    <w:rsid w:val="00077C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77C5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077C57"/>
    <w:pPr>
      <w:spacing w:line="360" w:lineRule="auto"/>
      <w:jc w:val="both"/>
    </w:pPr>
    <w:rPr>
      <w:color w:val="000000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rsid w:val="00077C57"/>
    <w:rPr>
      <w:rFonts w:ascii="Times New Roman" w:eastAsia="Times New Roman" w:hAnsi="Times New Roman" w:cs="Times New Roman"/>
      <w:color w:val="000000"/>
      <w:sz w:val="24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</dc:creator>
  <cp:lastModifiedBy>Centras</cp:lastModifiedBy>
  <cp:revision>1</cp:revision>
  <dcterms:created xsi:type="dcterms:W3CDTF">2018-04-18T12:16:00Z</dcterms:created>
  <dcterms:modified xsi:type="dcterms:W3CDTF">2018-04-18T12:17:00Z</dcterms:modified>
</cp:coreProperties>
</file>